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4BA5" w14:textId="77777777" w:rsidR="00677BB5" w:rsidRPr="00FA7AD2" w:rsidRDefault="00677BB5">
      <w:pPr>
        <w:pStyle w:val="ConsPlusNormal"/>
        <w:jc w:val="both"/>
        <w:outlineLvl w:val="0"/>
      </w:pPr>
    </w:p>
    <w:p w14:paraId="7F00B7BA" w14:textId="77777777" w:rsidR="00677BB5" w:rsidRPr="00FA7AD2" w:rsidRDefault="00677BB5">
      <w:pPr>
        <w:pStyle w:val="ConsPlusTitle"/>
        <w:jc w:val="center"/>
        <w:outlineLvl w:val="0"/>
      </w:pPr>
      <w:r w:rsidRPr="00FA7AD2">
        <w:t>ПРАВИТЕЛЬСТВО МУРМАНСКОЙ ОБЛАСТИ</w:t>
      </w:r>
    </w:p>
    <w:p w14:paraId="59956303" w14:textId="77777777" w:rsidR="00677BB5" w:rsidRPr="00FA7AD2" w:rsidRDefault="00677BB5">
      <w:pPr>
        <w:pStyle w:val="ConsPlusTitle"/>
        <w:jc w:val="center"/>
      </w:pPr>
    </w:p>
    <w:p w14:paraId="53046173" w14:textId="77777777" w:rsidR="00677BB5" w:rsidRPr="00FA7AD2" w:rsidRDefault="00677BB5">
      <w:pPr>
        <w:pStyle w:val="ConsPlusTitle"/>
        <w:jc w:val="center"/>
      </w:pPr>
      <w:r w:rsidRPr="00FA7AD2">
        <w:t>ПОСТАНОВЛЕНИЕ</w:t>
      </w:r>
    </w:p>
    <w:p w14:paraId="6A1B602D" w14:textId="77777777" w:rsidR="00677BB5" w:rsidRPr="00FA7AD2" w:rsidRDefault="00677BB5">
      <w:pPr>
        <w:pStyle w:val="ConsPlusTitle"/>
        <w:jc w:val="center"/>
      </w:pPr>
      <w:r w:rsidRPr="00FA7AD2">
        <w:t>от 23 октября 2019 г. N 486-ПП</w:t>
      </w:r>
    </w:p>
    <w:p w14:paraId="374591AA" w14:textId="77777777" w:rsidR="00677BB5" w:rsidRPr="00FA7AD2" w:rsidRDefault="00677BB5">
      <w:pPr>
        <w:pStyle w:val="ConsPlusTitle"/>
        <w:jc w:val="center"/>
      </w:pPr>
    </w:p>
    <w:p w14:paraId="02F1EF25" w14:textId="77777777" w:rsidR="00677BB5" w:rsidRPr="00FA7AD2" w:rsidRDefault="00677BB5">
      <w:pPr>
        <w:pStyle w:val="ConsPlusTitle"/>
        <w:jc w:val="center"/>
      </w:pPr>
      <w:r w:rsidRPr="00FA7AD2">
        <w:t>О СПЕЦИАЛИЗИРОВАННОЙ ОРГАНИЗАЦИИ ПО ПРИВЛЕЧЕНИЮ ИНВЕСТИЦИЙ</w:t>
      </w:r>
    </w:p>
    <w:p w14:paraId="166FFD64" w14:textId="77777777" w:rsidR="00677BB5" w:rsidRPr="00FA7AD2" w:rsidRDefault="00677BB5">
      <w:pPr>
        <w:pStyle w:val="ConsPlusTitle"/>
        <w:jc w:val="center"/>
      </w:pPr>
      <w:r w:rsidRPr="00FA7AD2">
        <w:t>И РАБОТЕ С ИНВЕСТОРАМИ МУРМАНСКОЙ ОБЛАСТИ И ВНЕСЕНИИ</w:t>
      </w:r>
    </w:p>
    <w:p w14:paraId="6158997B" w14:textId="77777777" w:rsidR="00677BB5" w:rsidRPr="00FA7AD2" w:rsidRDefault="00677BB5">
      <w:pPr>
        <w:pStyle w:val="ConsPlusTitle"/>
        <w:jc w:val="center"/>
      </w:pPr>
      <w:r w:rsidRPr="00FA7AD2">
        <w:t>ИЗМЕНЕНИЙ В НЕКОТОРЫЕ ПОСТАНОВЛЕНИЯ ПРАВИТЕЛЬСТВА МУРМАНСКОЙ</w:t>
      </w:r>
    </w:p>
    <w:p w14:paraId="1F04DE59" w14:textId="77777777" w:rsidR="00677BB5" w:rsidRPr="00FA7AD2" w:rsidRDefault="00677BB5">
      <w:pPr>
        <w:pStyle w:val="ConsPlusTitle"/>
        <w:jc w:val="center"/>
      </w:pPr>
      <w:r w:rsidRPr="00FA7AD2">
        <w:t>ОБЛАСТИ</w:t>
      </w:r>
    </w:p>
    <w:p w14:paraId="18D2CDEF" w14:textId="77777777" w:rsidR="00677BB5" w:rsidRPr="00FA7AD2" w:rsidRDefault="00677BB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A7AD2" w:rsidRPr="00FA7AD2" w14:paraId="549705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2F5E1" w14:textId="77777777" w:rsidR="00677BB5" w:rsidRPr="00FA7AD2" w:rsidRDefault="00677BB5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FB173" w14:textId="77777777" w:rsidR="00677BB5" w:rsidRPr="00FA7AD2" w:rsidRDefault="00677BB5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5175428" w14:textId="77777777" w:rsidR="00677BB5" w:rsidRPr="00FA7AD2" w:rsidRDefault="00677BB5">
            <w:pPr>
              <w:pStyle w:val="ConsPlusNormal"/>
              <w:jc w:val="center"/>
            </w:pPr>
            <w:r w:rsidRPr="00FA7AD2">
              <w:t>Список изменяющих документов</w:t>
            </w:r>
          </w:p>
          <w:p w14:paraId="5B045207" w14:textId="77777777" w:rsidR="00677BB5" w:rsidRPr="00FA7AD2" w:rsidRDefault="00677BB5">
            <w:pPr>
              <w:pStyle w:val="ConsPlusNormal"/>
              <w:jc w:val="center"/>
            </w:pPr>
            <w:r w:rsidRPr="00FA7AD2">
              <w:t>(в ред. постановлений Правительства Мурманской области</w:t>
            </w:r>
          </w:p>
          <w:p w14:paraId="4FCBCC08" w14:textId="77777777" w:rsidR="00677BB5" w:rsidRPr="00FA7AD2" w:rsidRDefault="00677BB5">
            <w:pPr>
              <w:pStyle w:val="ConsPlusNormal"/>
              <w:jc w:val="center"/>
            </w:pPr>
            <w:r w:rsidRPr="00FA7AD2">
              <w:t xml:space="preserve">от 18.08.2020 </w:t>
            </w:r>
            <w:hyperlink r:id="rId6" w:history="1">
              <w:r w:rsidRPr="00FA7AD2">
                <w:t>N 594-ПП</w:t>
              </w:r>
            </w:hyperlink>
            <w:r w:rsidRPr="00FA7AD2">
              <w:t xml:space="preserve">, от 10.09.2020 </w:t>
            </w:r>
            <w:hyperlink r:id="rId7" w:history="1">
              <w:r w:rsidRPr="00FA7AD2">
                <w:t>N 629-ПП</w:t>
              </w:r>
            </w:hyperlink>
            <w:r w:rsidRPr="00FA7AD2">
              <w:t xml:space="preserve">, от 08.04.2021 </w:t>
            </w:r>
            <w:hyperlink r:id="rId8" w:history="1">
              <w:r w:rsidRPr="00FA7AD2">
                <w:t>N 188-ПП</w:t>
              </w:r>
            </w:hyperlink>
            <w:r w:rsidRPr="00FA7AD2"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F218D" w14:textId="77777777" w:rsidR="00677BB5" w:rsidRPr="00FA7AD2" w:rsidRDefault="00677BB5">
            <w:pPr>
              <w:pStyle w:val="ConsPlusNormal"/>
              <w:jc w:val="center"/>
            </w:pPr>
          </w:p>
        </w:tc>
      </w:tr>
    </w:tbl>
    <w:p w14:paraId="40B9D856" w14:textId="77777777" w:rsidR="00677BB5" w:rsidRPr="00FA7AD2" w:rsidRDefault="00677BB5">
      <w:pPr>
        <w:pStyle w:val="ConsPlusNormal"/>
        <w:jc w:val="both"/>
      </w:pPr>
    </w:p>
    <w:p w14:paraId="34AD2BDE" w14:textId="77777777" w:rsidR="00677BB5" w:rsidRPr="00FA7AD2" w:rsidRDefault="00677BB5">
      <w:pPr>
        <w:pStyle w:val="ConsPlusNormal"/>
        <w:ind w:firstLine="540"/>
        <w:jc w:val="both"/>
      </w:pPr>
      <w:r w:rsidRPr="00FA7AD2">
        <w:t>В целях совершенствования работы по привлечению инвестиций и работе с инвесторами Правительство Мурманской области постановляет:</w:t>
      </w:r>
    </w:p>
    <w:p w14:paraId="7278A83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1. Определить акционерное общество "Корпорация развития Мурманской области" специализированной организацией по привлечению инвестиций и работе с инвесторами Мурманской области (далее - специализированная организация).</w:t>
      </w:r>
    </w:p>
    <w:p w14:paraId="19D9DAD0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2. Установить, что специализированная организация в целях привлечения инвестиций и работы с инвесторами выполняет следующие функции:</w:t>
      </w:r>
    </w:p>
    <w:p w14:paraId="55AC2438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поиск инвесторов и их привлечение к реализации инвестиционных проектов на территории Мурманской области;</w:t>
      </w:r>
    </w:p>
    <w:p w14:paraId="47F65D32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разработка механизмов финансирования инвестиционных проектов, в том числе с использованием инструментов государственно-частного и муниципально-частного партнерства;</w:t>
      </w:r>
    </w:p>
    <w:p w14:paraId="516233BC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сопровождение инвесторов в режиме "одного окна" на всех этапах реализации инвестиционных проектов;</w:t>
      </w:r>
    </w:p>
    <w:p w14:paraId="3F6794B4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0" w:name="Par20"/>
      <w:bookmarkEnd w:id="0"/>
      <w:r w:rsidRPr="00FA7AD2">
        <w:t>- проработка механизмов, организация и осуществление проектного финансирования значимых для региона инвестиционных проектов;</w:t>
      </w:r>
    </w:p>
    <w:p w14:paraId="03C09C5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оказание информационной и экспертно-аналитической поддержки органам государственной власти и органам местного самоуправления Мурманской области в создании условий и непосредственном осуществлении инвестиционной деятельности;</w:t>
      </w:r>
    </w:p>
    <w:p w14:paraId="0F39FB5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оказание информационной и экспертно-аналитической поддержки субъектам малого и среднего предпринимательства при осуществлении инвестиционной деятельности;</w:t>
      </w:r>
    </w:p>
    <w:p w14:paraId="3E6AF9C3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- участие в предпроектной проработке инвестиционных предложений инвесторам по вопросу реализации проектов на территории Мурманской области, в том числе взаимодействие по вопросам подготовки бизнес-планов инвестиционных проектов, анализа и оценки </w:t>
      </w:r>
      <w:r w:rsidRPr="00FA7AD2">
        <w:lastRenderedPageBreak/>
        <w:t>конкурентоспособности инвестиционных проектов, подготовки экспертных заключений;</w:t>
      </w:r>
    </w:p>
    <w:p w14:paraId="28FC958B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содействие инвестору при взаимодействии с федеральными органами исполнительной власти, исполнительными органами государственной власти Мурманской области, органами местного самоуправления Мурманской области и иными организациями;</w:t>
      </w:r>
    </w:p>
    <w:p w14:paraId="7D01B7F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содействие в получении государственной поддержки инвесторами в соответствии с действующим законодательством;</w:t>
      </w:r>
    </w:p>
    <w:p w14:paraId="45FB104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подбор инвестиционных площадок в целях реализации инвестиционных проектов на территории региона;</w:t>
      </w:r>
    </w:p>
    <w:p w14:paraId="4BABC7A9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взаимодействие с инвестиционными и венчурными фондами, банками, иностранными государственными инвестиционными агентствами, специализированными финансовыми организациями, российскими и международными институтами развития с целью использования их потенциала и возможностей по финансированию и поддержке инвестиций на территории региона;</w:t>
      </w:r>
    </w:p>
    <w:p w14:paraId="181778C3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участие в форумах, выставках, семинарах и иных мероприятиях, в том числе международных, ориентированных на продвижение инвестиционного потенциала Мурманской области и привлечение инвесторов;</w:t>
      </w:r>
    </w:p>
    <w:p w14:paraId="57808690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организация мероприятий инвестиционной направленности с целью привлечения инвесторов и информирования об инвестиционных возможностях региона.</w:t>
      </w:r>
    </w:p>
    <w:p w14:paraId="78B72537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3. Установить, что специализированная организация в целях привлечения инвестиций и работы с инвесторами осуществляет следующие полномочия:</w:t>
      </w:r>
    </w:p>
    <w:p w14:paraId="251BA63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взаимодействует с органами государственной власти Мурманской области, территориальными органами федеральных органов исполнительной власти, органами местного самоуправления области, общественными объединениями и организациями по вопросам, связанным с реализацией инвестиционных проектов;</w:t>
      </w:r>
    </w:p>
    <w:p w14:paraId="30C37F57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запрашивает от исполнительных органов государственной власти Мурманской области, органов местного самоуправления Мурманской области, организаций документы и сведения, необходимые для выполнения своих функций;</w:t>
      </w:r>
    </w:p>
    <w:p w14:paraId="56F908C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рассматривает обращения инвесторов, исполнительных органов государственной власти Мурманской области и органов местного самоуправления Мурманской области по вопросам реализации на территории Мурманской области инвестиционных проектов;</w:t>
      </w:r>
    </w:p>
    <w:p w14:paraId="2AD2311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организует и проводит переговоры, встречи, совещания, консультации, направленные на решение вопросов, возникающих в ходе реализации инвестиционного проекта;</w:t>
      </w:r>
    </w:p>
    <w:p w14:paraId="5CB198F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обеспечивает информационное сопровождение инвестиционного портала, инвестиционной карты Мурманской области;</w:t>
      </w:r>
    </w:p>
    <w:p w14:paraId="2447221D" w14:textId="77777777" w:rsidR="00677BB5" w:rsidRPr="00FA7AD2" w:rsidRDefault="00677BB5">
      <w:pPr>
        <w:pStyle w:val="ConsPlusNormal"/>
        <w:jc w:val="both"/>
      </w:pPr>
      <w:r w:rsidRPr="00FA7AD2">
        <w:t xml:space="preserve">(в ред. </w:t>
      </w:r>
      <w:hyperlink r:id="rId9" w:history="1">
        <w:r w:rsidRPr="00FA7AD2">
          <w:t>постановления</w:t>
        </w:r>
      </w:hyperlink>
      <w:r w:rsidRPr="00FA7AD2">
        <w:t xml:space="preserve"> Правительства Мурманской области от 10.09.2020 N 629-ПП)</w:t>
      </w:r>
    </w:p>
    <w:p w14:paraId="57F4843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- размещает с согласия инвестора информацию об инвестиционных проектах, реализуемых и (или) планируемых к реализации на территории Мурманской области, в </w:t>
      </w:r>
      <w:r w:rsidRPr="00FA7AD2">
        <w:lastRenderedPageBreak/>
        <w:t>информационно-телекоммуникационной сети Интернет, в презентационных материалах, издаваемых исполнительными органами государственной власти Мурманской области и специализированной организацией;</w:t>
      </w:r>
    </w:p>
    <w:p w14:paraId="5A80BEA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осуществляет взаимодействие со средствами массовой информации при подготовке материалов, направленных на улучшение инвестиционной привлекательности Мурманской области.</w:t>
      </w:r>
    </w:p>
    <w:p w14:paraId="181E8E2B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4. Установить, что финансовое обеспечение затрат акционерного общества "Корпорация развития Мурманской области", связанных с исполнением полномочий специализированной организации по привлечению инвестиций и работе с инвесторами Мурманской области, в том числе реализации принципа одного окна для инвестора, за исключением финансового участия в инвестиционных проектах, осуществляется путем предоставления субсидии за счет средств областного бюджета в форме безвозмездного вклада в денежной форме в имущество акционерного общества, единственным акционером которого является Мурманская область.</w:t>
      </w:r>
    </w:p>
    <w:p w14:paraId="6740D35F" w14:textId="77777777" w:rsidR="00677BB5" w:rsidRPr="00FA7AD2" w:rsidRDefault="00677BB5">
      <w:pPr>
        <w:pStyle w:val="ConsPlusNormal"/>
        <w:jc w:val="both"/>
      </w:pPr>
      <w:r w:rsidRPr="00FA7AD2">
        <w:t xml:space="preserve">(п. 4 введен </w:t>
      </w:r>
      <w:hyperlink r:id="rId10" w:history="1">
        <w:r w:rsidRPr="00FA7AD2">
          <w:t>постановлением</w:t>
        </w:r>
      </w:hyperlink>
      <w:r w:rsidRPr="00FA7AD2">
        <w:t xml:space="preserve"> Правительства Мурманской области от 08.04.2021 N 188-ПП)</w:t>
      </w:r>
    </w:p>
    <w:p w14:paraId="3CF9D5DA" w14:textId="77777777" w:rsidR="00677BB5" w:rsidRPr="00FA7AD2" w:rsidRDefault="00677BB5">
      <w:pPr>
        <w:pStyle w:val="ConsPlusNormal"/>
        <w:spacing w:before="240"/>
        <w:ind w:firstLine="540"/>
        <w:jc w:val="both"/>
      </w:pPr>
      <w:hyperlink r:id="rId11" w:history="1">
        <w:r w:rsidRPr="00FA7AD2">
          <w:t>5</w:t>
        </w:r>
      </w:hyperlink>
      <w:r w:rsidRPr="00FA7AD2">
        <w:t>. Утвердить прилагаемые:</w:t>
      </w:r>
    </w:p>
    <w:p w14:paraId="578DED1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- </w:t>
      </w:r>
      <w:hyperlink w:anchor="Par88" w:tooltip="ПОРЯДОК" w:history="1">
        <w:r w:rsidRPr="00FA7AD2">
          <w:t>Порядок</w:t>
        </w:r>
      </w:hyperlink>
      <w:r w:rsidRPr="00FA7AD2">
        <w:t xml:space="preserve"> взаимодействия исполнительных органов государственной власти Мурманской области, органов местного самоуправления Мурманской области и потенциальных инвесторов со специализированной организацией по привлечению инвестиций и работе с инвесторами Мурманской области по принципу одного окна;</w:t>
      </w:r>
    </w:p>
    <w:p w14:paraId="7ACCECC8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- </w:t>
      </w:r>
      <w:hyperlink w:anchor="Par718" w:tooltip="ПОЛОЖЕНИЕ" w:history="1">
        <w:r w:rsidRPr="00FA7AD2">
          <w:t>Положение</w:t>
        </w:r>
      </w:hyperlink>
      <w:r w:rsidRPr="00FA7AD2">
        <w:t xml:space="preserve"> о проектном финансировании инвестиционных проектов специализированной организацией по привлечению инвестиций и работе с инвесторами в Мурманской области.</w:t>
      </w:r>
    </w:p>
    <w:p w14:paraId="22A4B0AA" w14:textId="77777777" w:rsidR="00677BB5" w:rsidRPr="00FA7AD2" w:rsidRDefault="00677BB5">
      <w:pPr>
        <w:pStyle w:val="ConsPlusNormal"/>
        <w:jc w:val="both"/>
      </w:pPr>
      <w:r w:rsidRPr="00FA7AD2">
        <w:t xml:space="preserve">(п. 5 в ред. </w:t>
      </w:r>
      <w:hyperlink r:id="rId12" w:history="1">
        <w:r w:rsidRPr="00FA7AD2">
          <w:t>постановления</w:t>
        </w:r>
      </w:hyperlink>
      <w:r w:rsidRPr="00FA7AD2">
        <w:t xml:space="preserve"> Правительства Мурманской области от 08.04.2021 N 188-ПП)</w:t>
      </w:r>
    </w:p>
    <w:p w14:paraId="231A34EA" w14:textId="77777777" w:rsidR="00677BB5" w:rsidRPr="00FA7AD2" w:rsidRDefault="00677BB5">
      <w:pPr>
        <w:pStyle w:val="ConsPlusNormal"/>
        <w:spacing w:before="240"/>
        <w:ind w:firstLine="540"/>
        <w:jc w:val="both"/>
      </w:pPr>
      <w:hyperlink r:id="rId13" w:history="1">
        <w:r w:rsidRPr="00FA7AD2">
          <w:t>6</w:t>
        </w:r>
      </w:hyperlink>
      <w:r w:rsidRPr="00FA7AD2">
        <w:t>. Внести в некоторые постановления Правительства Мурманской области следующие изменения:</w:t>
      </w:r>
    </w:p>
    <w:p w14:paraId="3F6CAF9A" w14:textId="77777777" w:rsidR="00677BB5" w:rsidRPr="00FA7AD2" w:rsidRDefault="00677BB5">
      <w:pPr>
        <w:pStyle w:val="ConsPlusNormal"/>
        <w:spacing w:before="240"/>
        <w:ind w:firstLine="540"/>
        <w:jc w:val="both"/>
      </w:pPr>
      <w:hyperlink r:id="rId14" w:history="1">
        <w:r w:rsidRPr="00FA7AD2">
          <w:t>6.1</w:t>
        </w:r>
      </w:hyperlink>
      <w:r w:rsidRPr="00FA7AD2">
        <w:t xml:space="preserve">. В </w:t>
      </w:r>
      <w:hyperlink r:id="rId15" w:history="1">
        <w:r w:rsidRPr="00FA7AD2">
          <w:t>Положении</w:t>
        </w:r>
      </w:hyperlink>
      <w:r w:rsidRPr="00FA7AD2">
        <w:t xml:space="preserve"> о Межведомственной комиссии по рассмотрению инвестиционных проектов Мурманской области, утвержденном постановлением Правительства Мурманской области от 22.07.2014 N 378-ПП (в редакции постановления Правительства Мурманской области от 29.04.2019 N 200-ПП):</w:t>
      </w:r>
    </w:p>
    <w:p w14:paraId="4799826F" w14:textId="77777777" w:rsidR="00677BB5" w:rsidRPr="00FA7AD2" w:rsidRDefault="00677BB5">
      <w:pPr>
        <w:pStyle w:val="ConsPlusNormal"/>
        <w:spacing w:before="240"/>
        <w:ind w:firstLine="540"/>
        <w:jc w:val="both"/>
      </w:pPr>
      <w:hyperlink r:id="rId16" w:history="1">
        <w:r w:rsidRPr="00FA7AD2">
          <w:t>6.1.1</w:t>
        </w:r>
      </w:hyperlink>
      <w:r w:rsidRPr="00FA7AD2">
        <w:t xml:space="preserve">. В </w:t>
      </w:r>
      <w:hyperlink r:id="rId17" w:history="1">
        <w:r w:rsidRPr="00FA7AD2">
          <w:t>пункте 3 подпункт "б"</w:t>
        </w:r>
      </w:hyperlink>
      <w:r w:rsidRPr="00FA7AD2">
        <w:t xml:space="preserve"> изложить в редакции:</w:t>
      </w:r>
    </w:p>
    <w:p w14:paraId="672DADD8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"б) оценка целесообразности реализации проектов государственно-частного партнерства, муниципально-частного партнерства, планируемых к реализации с участием средств областного бюджета (далее - проекты ГЧП, проекты МЧП);".</w:t>
      </w:r>
    </w:p>
    <w:p w14:paraId="5E732949" w14:textId="77777777" w:rsidR="00677BB5" w:rsidRPr="00FA7AD2" w:rsidRDefault="00677BB5">
      <w:pPr>
        <w:pStyle w:val="ConsPlusNormal"/>
        <w:spacing w:before="240"/>
        <w:ind w:firstLine="540"/>
        <w:jc w:val="both"/>
      </w:pPr>
      <w:hyperlink r:id="rId18" w:history="1">
        <w:r w:rsidRPr="00FA7AD2">
          <w:t>6.1.2</w:t>
        </w:r>
      </w:hyperlink>
      <w:r w:rsidRPr="00FA7AD2">
        <w:t xml:space="preserve">. </w:t>
      </w:r>
      <w:hyperlink r:id="rId19" w:history="1">
        <w:r w:rsidRPr="00FA7AD2">
          <w:t>Подпункт 5.2 пункта 5</w:t>
        </w:r>
      </w:hyperlink>
      <w:r w:rsidRPr="00FA7AD2">
        <w:t xml:space="preserve"> изложить в редакции:</w:t>
      </w:r>
    </w:p>
    <w:p w14:paraId="0303ABF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"5.2. В части проектов ГЧП/проектов МЧП:</w:t>
      </w:r>
    </w:p>
    <w:p w14:paraId="3EE9D3EA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а) признать целесообразным реализацию проекта ГЧП и рекомендовать уполномоченному органу утвердить заключение об эффективности проекта и его сравнительном преимуществе;</w:t>
      </w:r>
    </w:p>
    <w:p w14:paraId="2B738B08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lastRenderedPageBreak/>
        <w:t>б) признать нецелесообразным реализацию проекта ГЧП и рекомендовать уполномоченному органу утвердить заключение о неэффективности проекта и (или) об отсутствии его сравнительного преимущества;</w:t>
      </w:r>
    </w:p>
    <w:p w14:paraId="0AA98647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в) признать целесообразным реализацию проекта МЧП и рекомендовать уполномоченному органу утвердить заключение об эффективности проекта МЧП и его сравнительном преимуществе;</w:t>
      </w:r>
    </w:p>
    <w:p w14:paraId="24911980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г) признать нецелесообразным реализацию проекта МЧП и рекомендовать уполномоченному органу утвердить заключение о неэффективности проекта МЧП и (или) об отсутствии его сравнительного преимущества.".</w:t>
      </w:r>
    </w:p>
    <w:p w14:paraId="6D8C16D1" w14:textId="77777777" w:rsidR="00677BB5" w:rsidRPr="00FA7AD2" w:rsidRDefault="00677BB5">
      <w:pPr>
        <w:pStyle w:val="ConsPlusNormal"/>
        <w:spacing w:before="240"/>
        <w:ind w:firstLine="540"/>
        <w:jc w:val="both"/>
      </w:pPr>
      <w:hyperlink r:id="rId20" w:history="1">
        <w:r w:rsidRPr="00FA7AD2">
          <w:t>6.2</w:t>
        </w:r>
      </w:hyperlink>
      <w:r w:rsidRPr="00FA7AD2">
        <w:t xml:space="preserve">. В </w:t>
      </w:r>
      <w:hyperlink r:id="rId21" w:history="1">
        <w:r w:rsidRPr="00FA7AD2">
          <w:t>постановлении</w:t>
        </w:r>
      </w:hyperlink>
      <w:r w:rsidRPr="00FA7AD2">
        <w:t xml:space="preserve"> Правительства Мурманской области от 30.06.2016 N 322-ПП "О подготовке проектов государственно-частного партнерства, принятии решений о реализации проектов государственно-частного партнерства, реализации, контроле и мониторинге реализации соглашений о государственно-частном партнерстве" (в редакции постановления Правительства Мурманской области от 21.12.2017 N 615-ПП):</w:t>
      </w:r>
    </w:p>
    <w:p w14:paraId="32544F88" w14:textId="77777777" w:rsidR="00677BB5" w:rsidRPr="00FA7AD2" w:rsidRDefault="00677BB5">
      <w:pPr>
        <w:pStyle w:val="ConsPlusNormal"/>
        <w:spacing w:before="240"/>
        <w:ind w:firstLine="540"/>
        <w:jc w:val="both"/>
      </w:pPr>
      <w:hyperlink r:id="rId22" w:history="1">
        <w:r w:rsidRPr="00FA7AD2">
          <w:t>6.2.1</w:t>
        </w:r>
      </w:hyperlink>
      <w:r w:rsidRPr="00FA7AD2">
        <w:t xml:space="preserve">. </w:t>
      </w:r>
      <w:hyperlink r:id="rId23" w:history="1">
        <w:r w:rsidRPr="00FA7AD2">
          <w:t>Пункт 2</w:t>
        </w:r>
      </w:hyperlink>
      <w:r w:rsidRPr="00FA7AD2">
        <w:t xml:space="preserve"> дополнить абзацем следующего содержания:</w:t>
      </w:r>
    </w:p>
    <w:p w14:paraId="677BD4C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"- </w:t>
      </w:r>
      <w:hyperlink w:anchor="Par409" w:tooltip="ПОРЯДОК" w:history="1">
        <w:r w:rsidRPr="00FA7AD2">
          <w:t>Порядок</w:t>
        </w:r>
      </w:hyperlink>
      <w:r w:rsidRPr="00FA7AD2">
        <w:t xml:space="preserve"> взаимодействия исполнительных органов государственной власти Мурманской области и органов местного самоуправления Мурманской области при подготовке и принятии решения о реализации проектов муниципально-частного партнерства, планируемых к реализации с участием средств областного бюджета.".</w:t>
      </w:r>
    </w:p>
    <w:p w14:paraId="149E6488" w14:textId="77777777" w:rsidR="00677BB5" w:rsidRPr="00FA7AD2" w:rsidRDefault="00677BB5">
      <w:pPr>
        <w:pStyle w:val="ConsPlusNormal"/>
        <w:spacing w:before="240"/>
        <w:ind w:firstLine="540"/>
        <w:jc w:val="both"/>
      </w:pPr>
      <w:hyperlink r:id="rId24" w:history="1">
        <w:r w:rsidRPr="00FA7AD2">
          <w:t>6.2.2</w:t>
        </w:r>
      </w:hyperlink>
      <w:r w:rsidRPr="00FA7AD2">
        <w:t xml:space="preserve">. </w:t>
      </w:r>
      <w:hyperlink r:id="rId25" w:history="1">
        <w:r w:rsidRPr="00FA7AD2">
          <w:t>Порядок</w:t>
        </w:r>
      </w:hyperlink>
      <w:r w:rsidRPr="00FA7AD2">
        <w:t xml:space="preserve"> подготовки проектов государственно-частного партнерства и принятия решения о реализации проектов государственно-частного партнерства, утвержденный вышеназванным постановлением, изложить в </w:t>
      </w:r>
      <w:hyperlink w:anchor="Par330" w:tooltip="ПОРЯДОК" w:history="1">
        <w:r w:rsidRPr="00FA7AD2">
          <w:t>новой редакции</w:t>
        </w:r>
      </w:hyperlink>
      <w:r w:rsidRPr="00FA7AD2">
        <w:t xml:space="preserve"> согласно приложению N 1 к настоящему постановлению.</w:t>
      </w:r>
    </w:p>
    <w:p w14:paraId="1B837C84" w14:textId="77777777" w:rsidR="00677BB5" w:rsidRPr="00FA7AD2" w:rsidRDefault="00677BB5">
      <w:pPr>
        <w:pStyle w:val="ConsPlusNormal"/>
        <w:spacing w:before="240"/>
        <w:ind w:firstLine="540"/>
        <w:jc w:val="both"/>
      </w:pPr>
      <w:hyperlink r:id="rId26" w:history="1">
        <w:r w:rsidRPr="00FA7AD2">
          <w:t>6.2.3</w:t>
        </w:r>
      </w:hyperlink>
      <w:r w:rsidRPr="00FA7AD2">
        <w:t xml:space="preserve">. Дополнить </w:t>
      </w:r>
      <w:hyperlink r:id="rId27" w:history="1">
        <w:r w:rsidRPr="00FA7AD2">
          <w:t>постановление</w:t>
        </w:r>
      </w:hyperlink>
      <w:r w:rsidRPr="00FA7AD2">
        <w:t xml:space="preserve"> </w:t>
      </w:r>
      <w:hyperlink w:anchor="Par409" w:tooltip="ПОРЯДОК" w:history="1">
        <w:r w:rsidRPr="00FA7AD2">
          <w:t>Порядком</w:t>
        </w:r>
      </w:hyperlink>
      <w:r w:rsidRPr="00FA7AD2">
        <w:t xml:space="preserve"> взаимодействия исполнительных органов государственной власти Мурманской области и органов местного самоуправления Мурманской области при подготовке и принятии решения о реализации проектов муниципально-частного партнерства, планируемых к реализации с участием средств областного бюджета, согласно приложению N 2 к настоящему постановлению.</w:t>
      </w:r>
    </w:p>
    <w:p w14:paraId="1E4C95E4" w14:textId="77777777" w:rsidR="00677BB5" w:rsidRPr="00FA7AD2" w:rsidRDefault="00677BB5">
      <w:pPr>
        <w:pStyle w:val="ConsPlusNormal"/>
        <w:spacing w:before="240"/>
        <w:ind w:firstLine="540"/>
        <w:jc w:val="both"/>
      </w:pPr>
      <w:hyperlink r:id="rId28" w:history="1">
        <w:r w:rsidRPr="00FA7AD2">
          <w:t>6.3</w:t>
        </w:r>
      </w:hyperlink>
      <w:r w:rsidRPr="00FA7AD2">
        <w:t xml:space="preserve">. В </w:t>
      </w:r>
      <w:hyperlink r:id="rId29" w:history="1">
        <w:r w:rsidRPr="00FA7AD2">
          <w:t>постановлении</w:t>
        </w:r>
      </w:hyperlink>
      <w:r w:rsidRPr="00FA7AD2">
        <w:t xml:space="preserve"> Правительства Мурманской области от 24.05.2017 N 265-ПП "О мерах по реализации отдельных положений Федерального закона от 21.07.2005 N 115-ФЗ "О концессионных соглашениях" на территории Мурманской области" (в редакции постановления Правительства Мурманской области от 21.12.2017 N 615-ПП):</w:t>
      </w:r>
    </w:p>
    <w:p w14:paraId="7B1F1FAB" w14:textId="77777777" w:rsidR="00677BB5" w:rsidRPr="00FA7AD2" w:rsidRDefault="00677BB5">
      <w:pPr>
        <w:pStyle w:val="ConsPlusNormal"/>
        <w:spacing w:before="240"/>
        <w:ind w:firstLine="540"/>
        <w:jc w:val="both"/>
      </w:pPr>
      <w:hyperlink r:id="rId30" w:history="1">
        <w:r w:rsidRPr="00FA7AD2">
          <w:t>6.3.1</w:t>
        </w:r>
      </w:hyperlink>
      <w:r w:rsidRPr="00FA7AD2">
        <w:t xml:space="preserve">. В </w:t>
      </w:r>
      <w:hyperlink r:id="rId31" w:history="1">
        <w:r w:rsidRPr="00FA7AD2">
          <w:t>пункте 1</w:t>
        </w:r>
      </w:hyperlink>
      <w:r w:rsidRPr="00FA7AD2">
        <w:t>:</w:t>
      </w:r>
    </w:p>
    <w:p w14:paraId="740EED23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- </w:t>
      </w:r>
      <w:hyperlink r:id="rId32" w:history="1">
        <w:r w:rsidRPr="00FA7AD2">
          <w:t>подпункт 1.4 пункта 1</w:t>
        </w:r>
      </w:hyperlink>
      <w:r w:rsidRPr="00FA7AD2">
        <w:t xml:space="preserve"> признать утратившим силу;</w:t>
      </w:r>
    </w:p>
    <w:p w14:paraId="7BAC4807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- </w:t>
      </w:r>
      <w:hyperlink r:id="rId33" w:history="1">
        <w:r w:rsidRPr="00FA7AD2">
          <w:t>дополнить</w:t>
        </w:r>
      </w:hyperlink>
      <w:r w:rsidRPr="00FA7AD2">
        <w:t xml:space="preserve"> подпунктом 1.6 следующего содержания:</w:t>
      </w:r>
    </w:p>
    <w:p w14:paraId="1B543F8A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"1.6. </w:t>
      </w:r>
      <w:hyperlink w:anchor="Par458" w:tooltip="ПОРЯДОК" w:history="1">
        <w:r w:rsidRPr="00FA7AD2">
          <w:t>Порядок</w:t>
        </w:r>
      </w:hyperlink>
      <w:r w:rsidRPr="00FA7AD2">
        <w:t xml:space="preserve"> взаимодействия исполнительных органов государственной власти Мурманской </w:t>
      </w:r>
      <w:r w:rsidRPr="00FA7AD2">
        <w:lastRenderedPageBreak/>
        <w:t>области и органов местного самоуправления Мурманской области при подготовке и рассмотрении проектов концессионных соглашений, планируемых к реализации с участием средств областного бюджета, концедентом по которым выступает муниципальное образование Мурманской области;".</w:t>
      </w:r>
    </w:p>
    <w:p w14:paraId="0A164284" w14:textId="77777777" w:rsidR="00677BB5" w:rsidRPr="00FA7AD2" w:rsidRDefault="00677BB5">
      <w:pPr>
        <w:pStyle w:val="ConsPlusNormal"/>
        <w:spacing w:before="240"/>
        <w:ind w:firstLine="540"/>
        <w:jc w:val="both"/>
      </w:pPr>
      <w:hyperlink r:id="rId34" w:history="1">
        <w:r w:rsidRPr="00FA7AD2">
          <w:t>6.3.2</w:t>
        </w:r>
      </w:hyperlink>
      <w:r w:rsidRPr="00FA7AD2">
        <w:t xml:space="preserve">. Примерное </w:t>
      </w:r>
      <w:hyperlink r:id="rId35" w:history="1">
        <w:r w:rsidRPr="00FA7AD2">
          <w:t>положение</w:t>
        </w:r>
      </w:hyperlink>
      <w:r w:rsidRPr="00FA7AD2">
        <w:t xml:space="preserve"> о рабочей группе по рассмотрению проекта концессионного соглашения, утвержденное вышеназванным постановлением, признать утратившим силу.</w:t>
      </w:r>
    </w:p>
    <w:p w14:paraId="130269F8" w14:textId="77777777" w:rsidR="00677BB5" w:rsidRPr="00FA7AD2" w:rsidRDefault="00677BB5">
      <w:pPr>
        <w:pStyle w:val="ConsPlusNormal"/>
        <w:spacing w:before="240"/>
        <w:ind w:firstLine="540"/>
        <w:jc w:val="both"/>
      </w:pPr>
      <w:hyperlink r:id="rId36" w:history="1">
        <w:r w:rsidRPr="00FA7AD2">
          <w:t>6.3.3</w:t>
        </w:r>
      </w:hyperlink>
      <w:r w:rsidRPr="00FA7AD2">
        <w:t xml:space="preserve">. </w:t>
      </w:r>
      <w:hyperlink r:id="rId37" w:history="1">
        <w:r w:rsidRPr="00FA7AD2">
          <w:t>Порядок</w:t>
        </w:r>
      </w:hyperlink>
      <w:r w:rsidRPr="00FA7AD2">
        <w:t xml:space="preserve"> межведомственного взаимодействия исполнительных органов государственной власти Мурманской области при разработке, рассмотрении, принятии решения о заключении концессионных соглашений, инициаторами которых являются исполнительные органы государственной власти Мурманской области, </w:t>
      </w:r>
      <w:hyperlink r:id="rId38" w:history="1">
        <w:r w:rsidRPr="00FA7AD2">
          <w:t>Порядок</w:t>
        </w:r>
      </w:hyperlink>
      <w:r w:rsidRPr="00FA7AD2">
        <w:t xml:space="preserve"> рассмотрения предложения лица, выступившего с инициативой заключения концессионного соглашения, </w:t>
      </w:r>
      <w:hyperlink r:id="rId39" w:history="1">
        <w:r w:rsidRPr="00FA7AD2">
          <w:t>Порядок</w:t>
        </w:r>
      </w:hyperlink>
      <w:r w:rsidRPr="00FA7AD2">
        <w:t xml:space="preserve"> взаимодействия исполнительных органов государственной власти Мурманской области при подготовке, заключении, исполнении, изменении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концедентом по которым выступают муниципальные образования Мурманской области, третьей стороной - Мурманская область, утвержденные вышеназванным постановлением, изложить в </w:t>
      </w:r>
      <w:hyperlink w:anchor="Par458" w:tooltip="ПОРЯДОК" w:history="1">
        <w:r w:rsidRPr="00FA7AD2">
          <w:t>новой редакции</w:t>
        </w:r>
      </w:hyperlink>
      <w:r w:rsidRPr="00FA7AD2">
        <w:t xml:space="preserve"> согласно приложению N 3 к настоящему постановлению.</w:t>
      </w:r>
    </w:p>
    <w:p w14:paraId="5EA8026B" w14:textId="77777777" w:rsidR="00677BB5" w:rsidRPr="00FA7AD2" w:rsidRDefault="00677BB5">
      <w:pPr>
        <w:pStyle w:val="ConsPlusNormal"/>
        <w:spacing w:before="240"/>
        <w:ind w:firstLine="540"/>
        <w:jc w:val="both"/>
      </w:pPr>
      <w:hyperlink r:id="rId40" w:history="1">
        <w:r w:rsidRPr="00FA7AD2">
          <w:t>6.3.4</w:t>
        </w:r>
      </w:hyperlink>
      <w:r w:rsidRPr="00FA7AD2">
        <w:t xml:space="preserve">. </w:t>
      </w:r>
      <w:hyperlink r:id="rId41" w:history="1">
        <w:r w:rsidRPr="00FA7AD2">
          <w:t>Дополнить</w:t>
        </w:r>
      </w:hyperlink>
      <w:r w:rsidRPr="00FA7AD2">
        <w:t xml:space="preserve"> постановление </w:t>
      </w:r>
      <w:hyperlink w:anchor="Par683" w:tooltip="ПОРЯДОК" w:history="1">
        <w:r w:rsidRPr="00FA7AD2">
          <w:t>Порядком</w:t>
        </w:r>
      </w:hyperlink>
      <w:r w:rsidRPr="00FA7AD2">
        <w:t xml:space="preserve"> взаимодействия исполнительных органов государственной власти Мурманской области и органов местного самоуправления Мурманской области при подготовке и рассмотрении проектов концессионных соглашений, планируемых к реализации с участием средств областного бюджета, концедентом по которым выступает муниципальное образование Мурманской области, согласно приложению N 4 к настоящему постановлению.</w:t>
      </w:r>
    </w:p>
    <w:p w14:paraId="6E71ACF8" w14:textId="77777777" w:rsidR="00677BB5" w:rsidRPr="00FA7AD2" w:rsidRDefault="00677BB5">
      <w:pPr>
        <w:pStyle w:val="ConsPlusNormal"/>
        <w:spacing w:before="240"/>
        <w:ind w:firstLine="540"/>
        <w:jc w:val="both"/>
      </w:pPr>
      <w:hyperlink r:id="rId42" w:history="1">
        <w:r w:rsidRPr="00FA7AD2">
          <w:t>7</w:t>
        </w:r>
      </w:hyperlink>
      <w:r w:rsidRPr="00FA7AD2">
        <w:t>. Признать утратившими силу:</w:t>
      </w:r>
    </w:p>
    <w:p w14:paraId="1A0587BA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- </w:t>
      </w:r>
      <w:hyperlink r:id="rId43" w:history="1">
        <w:r w:rsidRPr="00FA7AD2">
          <w:t>постановление</w:t>
        </w:r>
      </w:hyperlink>
      <w:r w:rsidRPr="00FA7AD2">
        <w:t xml:space="preserve"> Правительства Мурманской области от 17.12.2013 N 738-ПП/19 "Об утверждении регламента сопровождения инвестиционных проектов, планируемых к реализации и реализуемых на территории Мурманской области, по принципу "одного окна";</w:t>
      </w:r>
    </w:p>
    <w:p w14:paraId="6134B81F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- </w:t>
      </w:r>
      <w:hyperlink r:id="rId44" w:history="1">
        <w:r w:rsidRPr="00FA7AD2">
          <w:t>пункт 2</w:t>
        </w:r>
      </w:hyperlink>
      <w:r w:rsidRPr="00FA7AD2">
        <w:t xml:space="preserve"> постановления Правительства Мурманской области от 14.11.2014 N 561-ПП "О внесении изменений в некоторые постановления Правительства Мурманской области";</w:t>
      </w:r>
    </w:p>
    <w:p w14:paraId="3E885707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- </w:t>
      </w:r>
      <w:hyperlink r:id="rId45" w:history="1">
        <w:r w:rsidRPr="00FA7AD2">
          <w:t>пункт 2</w:t>
        </w:r>
      </w:hyperlink>
      <w:r w:rsidRPr="00FA7AD2">
        <w:t xml:space="preserve"> постановления Правительства Мурманской области от 12.08.2016 N 401-ПП "О внесении изменений в некоторые постановления Правительства Мурманской области";</w:t>
      </w:r>
    </w:p>
    <w:p w14:paraId="0F7F7240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- </w:t>
      </w:r>
      <w:hyperlink r:id="rId46" w:history="1">
        <w:r w:rsidRPr="00FA7AD2">
          <w:t>постановление</w:t>
        </w:r>
      </w:hyperlink>
      <w:r w:rsidRPr="00FA7AD2">
        <w:t xml:space="preserve"> Правительства Мурманской области от 29.09.2017 N 464-ПП "О внесении изменений в Регламент сопровождения инвестиционных проектов, планируемых к реализации и реализуемых на территории Мурманской области, по принципу одного окна";</w:t>
      </w:r>
    </w:p>
    <w:p w14:paraId="274EB866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- </w:t>
      </w:r>
      <w:hyperlink r:id="rId47" w:history="1">
        <w:r w:rsidRPr="00FA7AD2">
          <w:t>постановление</w:t>
        </w:r>
      </w:hyperlink>
      <w:r w:rsidRPr="00FA7AD2">
        <w:t xml:space="preserve"> Правительства Мурманской области от 26.12.2017 N 626-ПП "О внесении изменений в Регламент сопровождения инвестиционных проектов, планируемых к реализации и реализуемых на территории Мурманской области, по принципу "одного окна".</w:t>
      </w:r>
    </w:p>
    <w:p w14:paraId="1204EEE9" w14:textId="77777777" w:rsidR="00677BB5" w:rsidRPr="00FA7AD2" w:rsidRDefault="00677BB5">
      <w:pPr>
        <w:pStyle w:val="ConsPlusNormal"/>
        <w:jc w:val="both"/>
      </w:pPr>
    </w:p>
    <w:p w14:paraId="624E098E" w14:textId="77777777" w:rsidR="00677BB5" w:rsidRPr="00FA7AD2" w:rsidRDefault="00677BB5">
      <w:pPr>
        <w:pStyle w:val="ConsPlusNormal"/>
        <w:jc w:val="right"/>
      </w:pPr>
      <w:r w:rsidRPr="00FA7AD2">
        <w:t>Губернатор</w:t>
      </w:r>
    </w:p>
    <w:p w14:paraId="66D16D2B" w14:textId="77777777" w:rsidR="00677BB5" w:rsidRPr="00FA7AD2" w:rsidRDefault="00677BB5">
      <w:pPr>
        <w:pStyle w:val="ConsPlusNormal"/>
        <w:jc w:val="right"/>
      </w:pPr>
      <w:r w:rsidRPr="00FA7AD2">
        <w:lastRenderedPageBreak/>
        <w:t>Мурманской области</w:t>
      </w:r>
    </w:p>
    <w:p w14:paraId="0B55E9A2" w14:textId="77777777" w:rsidR="00677BB5" w:rsidRPr="00FA7AD2" w:rsidRDefault="00677BB5">
      <w:pPr>
        <w:pStyle w:val="ConsPlusNormal"/>
        <w:jc w:val="right"/>
      </w:pPr>
      <w:r w:rsidRPr="00FA7AD2">
        <w:t>А.В.ЧИБИС</w:t>
      </w:r>
    </w:p>
    <w:p w14:paraId="79F0AB9D" w14:textId="77777777" w:rsidR="00677BB5" w:rsidRPr="00FA7AD2" w:rsidRDefault="00677BB5">
      <w:pPr>
        <w:pStyle w:val="ConsPlusNormal"/>
        <w:jc w:val="both"/>
      </w:pPr>
    </w:p>
    <w:p w14:paraId="20F495FB" w14:textId="77777777" w:rsidR="00677BB5" w:rsidRPr="00FA7AD2" w:rsidRDefault="00677BB5">
      <w:pPr>
        <w:pStyle w:val="ConsPlusNormal"/>
        <w:jc w:val="both"/>
      </w:pPr>
    </w:p>
    <w:p w14:paraId="622A800B" w14:textId="77777777" w:rsidR="00677BB5" w:rsidRPr="00FA7AD2" w:rsidRDefault="00677BB5">
      <w:pPr>
        <w:pStyle w:val="ConsPlusNormal"/>
        <w:jc w:val="both"/>
      </w:pPr>
    </w:p>
    <w:p w14:paraId="137F193D" w14:textId="77777777" w:rsidR="00677BB5" w:rsidRPr="00FA7AD2" w:rsidRDefault="00677BB5">
      <w:pPr>
        <w:pStyle w:val="ConsPlusNormal"/>
        <w:jc w:val="both"/>
      </w:pPr>
    </w:p>
    <w:p w14:paraId="0DF7FA93" w14:textId="77777777" w:rsidR="00677BB5" w:rsidRPr="00FA7AD2" w:rsidRDefault="00677BB5">
      <w:pPr>
        <w:pStyle w:val="ConsPlusNormal"/>
        <w:jc w:val="both"/>
      </w:pPr>
    </w:p>
    <w:p w14:paraId="7D54A2D4" w14:textId="77777777" w:rsidR="00677BB5" w:rsidRPr="00FA7AD2" w:rsidRDefault="00677BB5">
      <w:pPr>
        <w:pStyle w:val="ConsPlusNormal"/>
        <w:jc w:val="right"/>
        <w:outlineLvl w:val="0"/>
      </w:pPr>
      <w:r w:rsidRPr="00FA7AD2">
        <w:t>Утвержден</w:t>
      </w:r>
    </w:p>
    <w:p w14:paraId="32F79F85" w14:textId="77777777" w:rsidR="00677BB5" w:rsidRPr="00FA7AD2" w:rsidRDefault="00677BB5">
      <w:pPr>
        <w:pStyle w:val="ConsPlusNormal"/>
        <w:jc w:val="right"/>
      </w:pPr>
      <w:r w:rsidRPr="00FA7AD2">
        <w:t>постановлением</w:t>
      </w:r>
    </w:p>
    <w:p w14:paraId="60AF7892" w14:textId="77777777" w:rsidR="00677BB5" w:rsidRPr="00FA7AD2" w:rsidRDefault="00677BB5">
      <w:pPr>
        <w:pStyle w:val="ConsPlusNormal"/>
        <w:jc w:val="right"/>
      </w:pPr>
      <w:r w:rsidRPr="00FA7AD2">
        <w:t>Правительства Мурманской области</w:t>
      </w:r>
    </w:p>
    <w:p w14:paraId="46B16F47" w14:textId="77777777" w:rsidR="00677BB5" w:rsidRPr="00FA7AD2" w:rsidRDefault="00677BB5">
      <w:pPr>
        <w:pStyle w:val="ConsPlusNormal"/>
        <w:jc w:val="right"/>
      </w:pPr>
      <w:r w:rsidRPr="00FA7AD2">
        <w:t>от 23 октября 2019 г. N 486-ПП</w:t>
      </w:r>
    </w:p>
    <w:p w14:paraId="2006C266" w14:textId="77777777" w:rsidR="00677BB5" w:rsidRPr="00FA7AD2" w:rsidRDefault="00677BB5">
      <w:pPr>
        <w:pStyle w:val="ConsPlusNormal"/>
        <w:jc w:val="both"/>
      </w:pPr>
    </w:p>
    <w:p w14:paraId="3E5C8119" w14:textId="77777777" w:rsidR="00677BB5" w:rsidRPr="00FA7AD2" w:rsidRDefault="00677BB5">
      <w:pPr>
        <w:pStyle w:val="ConsPlusTitle"/>
        <w:jc w:val="center"/>
      </w:pPr>
      <w:bookmarkStart w:id="1" w:name="Par88"/>
      <w:bookmarkEnd w:id="1"/>
      <w:r w:rsidRPr="00FA7AD2">
        <w:t>ПОРЯДОК</w:t>
      </w:r>
    </w:p>
    <w:p w14:paraId="7DD15ED7" w14:textId="77777777" w:rsidR="00677BB5" w:rsidRPr="00FA7AD2" w:rsidRDefault="00677BB5">
      <w:pPr>
        <w:pStyle w:val="ConsPlusTitle"/>
        <w:jc w:val="center"/>
      </w:pPr>
      <w:r w:rsidRPr="00FA7AD2">
        <w:t>ВЗАИМОДЕЙСТВИЯ ИСПОЛНИТЕЛЬНЫХ ОРГАНОВ ГОСУДАРСТВЕННОЙ ВЛАСТИ</w:t>
      </w:r>
    </w:p>
    <w:p w14:paraId="6430583D" w14:textId="77777777" w:rsidR="00677BB5" w:rsidRPr="00FA7AD2" w:rsidRDefault="00677BB5">
      <w:pPr>
        <w:pStyle w:val="ConsPlusTitle"/>
        <w:jc w:val="center"/>
      </w:pPr>
      <w:r w:rsidRPr="00FA7AD2">
        <w:t>МУРМАНСКОЙ ОБЛАСТИ, ОРГАНОВ МЕСТНОГО САМОУПРАВЛЕНИЯ</w:t>
      </w:r>
    </w:p>
    <w:p w14:paraId="2DB5F8FF" w14:textId="77777777" w:rsidR="00677BB5" w:rsidRPr="00FA7AD2" w:rsidRDefault="00677BB5">
      <w:pPr>
        <w:pStyle w:val="ConsPlusTitle"/>
        <w:jc w:val="center"/>
      </w:pPr>
      <w:r w:rsidRPr="00FA7AD2">
        <w:t>МУРМАНСКОЙ ОБЛАСТИ И ПОТЕНЦИАЛЬНЫХ ИНВЕСТОРОВ</w:t>
      </w:r>
    </w:p>
    <w:p w14:paraId="391E2A80" w14:textId="77777777" w:rsidR="00677BB5" w:rsidRPr="00FA7AD2" w:rsidRDefault="00677BB5">
      <w:pPr>
        <w:pStyle w:val="ConsPlusTitle"/>
        <w:jc w:val="center"/>
      </w:pPr>
      <w:r w:rsidRPr="00FA7AD2">
        <w:t>СО СПЕЦИАЛИЗИРОВАННОЙ ОРГАНИЗАЦИЕЙ ПО ПРИВЛЕЧЕНИЮ ИНВЕСТИЦИЙ</w:t>
      </w:r>
    </w:p>
    <w:p w14:paraId="55513E80" w14:textId="77777777" w:rsidR="00677BB5" w:rsidRPr="00FA7AD2" w:rsidRDefault="00677BB5">
      <w:pPr>
        <w:pStyle w:val="ConsPlusTitle"/>
        <w:jc w:val="center"/>
      </w:pPr>
      <w:r w:rsidRPr="00FA7AD2">
        <w:t>И РАБОТЕ С ИНВЕСТОРАМИ МУРМАНСКОЙ ОБЛАСТИ ПО ПРИНЦИПУ</w:t>
      </w:r>
    </w:p>
    <w:p w14:paraId="28D791B6" w14:textId="77777777" w:rsidR="00677BB5" w:rsidRPr="00FA7AD2" w:rsidRDefault="00677BB5">
      <w:pPr>
        <w:pStyle w:val="ConsPlusTitle"/>
        <w:jc w:val="center"/>
      </w:pPr>
      <w:r w:rsidRPr="00FA7AD2">
        <w:t>ОДНОГО ОКНА</w:t>
      </w:r>
    </w:p>
    <w:p w14:paraId="70FDCB74" w14:textId="77777777" w:rsidR="00677BB5" w:rsidRPr="00FA7AD2" w:rsidRDefault="00677BB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77BB5" w:rsidRPr="00FA7AD2" w14:paraId="4A5B05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32743" w14:textId="77777777" w:rsidR="00677BB5" w:rsidRPr="00FA7AD2" w:rsidRDefault="00677BB5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61494" w14:textId="77777777" w:rsidR="00677BB5" w:rsidRPr="00FA7AD2" w:rsidRDefault="00677BB5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B402011" w14:textId="77777777" w:rsidR="00677BB5" w:rsidRPr="00FA7AD2" w:rsidRDefault="00677BB5">
            <w:pPr>
              <w:pStyle w:val="ConsPlusNormal"/>
              <w:jc w:val="center"/>
            </w:pPr>
            <w:r w:rsidRPr="00FA7AD2">
              <w:t>Список изменяющих документов</w:t>
            </w:r>
          </w:p>
          <w:p w14:paraId="661B361E" w14:textId="77777777" w:rsidR="00677BB5" w:rsidRPr="00FA7AD2" w:rsidRDefault="00677BB5">
            <w:pPr>
              <w:pStyle w:val="ConsPlusNormal"/>
              <w:jc w:val="center"/>
            </w:pPr>
            <w:r w:rsidRPr="00FA7AD2">
              <w:t xml:space="preserve">(в ред. </w:t>
            </w:r>
            <w:hyperlink r:id="rId48" w:history="1">
              <w:r w:rsidRPr="00FA7AD2">
                <w:t>постановления</w:t>
              </w:r>
            </w:hyperlink>
            <w:r w:rsidRPr="00FA7AD2">
              <w:t xml:space="preserve"> Правительства Мурманской области</w:t>
            </w:r>
          </w:p>
          <w:p w14:paraId="3CF8062C" w14:textId="77777777" w:rsidR="00677BB5" w:rsidRPr="00FA7AD2" w:rsidRDefault="00677BB5">
            <w:pPr>
              <w:pStyle w:val="ConsPlusNormal"/>
              <w:jc w:val="center"/>
            </w:pPr>
            <w:r w:rsidRPr="00FA7AD2">
              <w:t>от 08.04.2021 N 188-ПП)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1A7B2" w14:textId="77777777" w:rsidR="00677BB5" w:rsidRPr="00FA7AD2" w:rsidRDefault="00677BB5">
            <w:pPr>
              <w:pStyle w:val="ConsPlusNormal"/>
              <w:jc w:val="center"/>
            </w:pPr>
          </w:p>
        </w:tc>
      </w:tr>
    </w:tbl>
    <w:p w14:paraId="20F83F10" w14:textId="77777777" w:rsidR="00677BB5" w:rsidRPr="00FA7AD2" w:rsidRDefault="00677BB5">
      <w:pPr>
        <w:pStyle w:val="ConsPlusNormal"/>
        <w:jc w:val="both"/>
      </w:pPr>
    </w:p>
    <w:p w14:paraId="6E981802" w14:textId="77777777" w:rsidR="00677BB5" w:rsidRPr="00FA7AD2" w:rsidRDefault="00677BB5">
      <w:pPr>
        <w:pStyle w:val="ConsPlusTitle"/>
        <w:jc w:val="center"/>
        <w:outlineLvl w:val="1"/>
      </w:pPr>
      <w:r w:rsidRPr="00FA7AD2">
        <w:t>1. Общие положения</w:t>
      </w:r>
    </w:p>
    <w:p w14:paraId="5BDE04B4" w14:textId="77777777" w:rsidR="00677BB5" w:rsidRPr="00FA7AD2" w:rsidRDefault="00677BB5">
      <w:pPr>
        <w:pStyle w:val="ConsPlusNormal"/>
        <w:jc w:val="both"/>
      </w:pPr>
    </w:p>
    <w:p w14:paraId="6F675085" w14:textId="77777777" w:rsidR="00677BB5" w:rsidRPr="00FA7AD2" w:rsidRDefault="00677BB5">
      <w:pPr>
        <w:pStyle w:val="ConsPlusNormal"/>
        <w:ind w:firstLine="540"/>
        <w:jc w:val="both"/>
      </w:pPr>
      <w:r w:rsidRPr="00FA7AD2">
        <w:t>1.1. Настоящий Порядок устанавливает условия и механизм взаимодействия исполнительных органов государственной власти Мурманской области (далее - ИОГВ Мурманской области), органов местного самоуправления Мурманской области (далее - ОМСУ Мурманской области) и потенциальных инвесторов (далее - инвесторы) со специализированной организацией по привлечению инвестиций и работе с инвесторами Мурманской области (далее - специализированная организация) при рассмотрении инвестиционных проектов ИОГВ Мурманской области, ОМСУ Мурманской области и потенциальных инвесторов, в том числе инвестиционных инициатив, проектов, претендующих на меры государственной поддержки инвестиционной деятельности Мурманской области, проектов, предусматривающих финансовое участие специализированной организации в рамках проектного финансирования, а также проектов, планируемых к реализации в соответствии с федеральным законодательством о концессионных соглашениях, соглашениях о государственно-частном партнерстве, соглашениях о муниципально-частном партнерстве.</w:t>
      </w:r>
    </w:p>
    <w:p w14:paraId="6988E41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1.2. Настоящий Порядок направлен на унификацию процедур взаимодействия субъектов инвестиционной деятельности в Мурманской области, снижение административных барьеров при реализации инвестиционных проектов на территории Мурманской области.</w:t>
      </w:r>
    </w:p>
    <w:p w14:paraId="43A253CA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1.3. Для целей настоящего Порядка применяются следующие понятия:</w:t>
      </w:r>
    </w:p>
    <w:p w14:paraId="457550A3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lastRenderedPageBreak/>
        <w:t>инвестор - физическое или юридическое лицо, в том числе иностранное, а также государственные и международные организации, выступающие в качестве инвестора, заказчика, подрядчика, пользователя объектов инвестиционной деятельности, и другие участники инвестиционной деятельности, реализующие или планирующие реализовывать инвестиционные проекты в Мурманской области за счет вложения собственных, заемных или привлеченных средств в соответствии с законодательством Российской Федерации и Мурманской области и обеспечивающие их целевое использование;</w:t>
      </w:r>
    </w:p>
    <w:p w14:paraId="40A35867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инициатор (ы) - инвестор, и (или) ИОГВ Мурманской области, и (или) ОМСУ Мурманской области, и (или) специализированная организация;</w:t>
      </w:r>
    </w:p>
    <w:p w14:paraId="5583436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инвестиционный проект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 целях извлечения прибыли и (или) достижения иного полезного эффекта, включающий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Мурманской области, а также описание практических действий по осуществлению инвестиций (бизнес-план);</w:t>
      </w:r>
    </w:p>
    <w:p w14:paraId="27BEAEE6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ГЧП-проект - инвестиционный проект, планируемый к реализации в соответствии с федеральным законодательством о концессионных соглашениях, соглашениях о государственно-частном партнерстве, соглашениях о муниципально-частном партнерстве;</w:t>
      </w:r>
    </w:p>
    <w:p w14:paraId="59488286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инвестиционная инициатива - предлагаемая к реализации инвестиционная идея вне зависимости от формы реализации, требующая дальнейшей проработки или согласования, включая необходимые обоснования, бизнес-модели, финансовые модели и тексты договоров, оформленная по форме согласно приложению N 1 к настоящему Порядку;</w:t>
      </w:r>
    </w:p>
    <w:p w14:paraId="4DC427C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сопровождение инвестиционных проектов и инициатив - оказание информационного, консультационного, экспертного и организационного содействия инвесторам по вопросам, связанным с реализацией инвестиционного проекта или инициативы на территории Мурманской области, в соответствии с законодательством Российской Федерации и Мурманской области;</w:t>
      </w:r>
    </w:p>
    <w:p w14:paraId="79368947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специализированная организация - акционерное общество "Корпорация развития Мурманской области";</w:t>
      </w:r>
    </w:p>
    <w:p w14:paraId="3C3D6B6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специализированные порядки рассмотрения инвестиционных проектов и ГЧП-проектов:</w:t>
      </w:r>
    </w:p>
    <w:p w14:paraId="1B4DCC3F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- </w:t>
      </w:r>
      <w:hyperlink r:id="rId49" w:history="1">
        <w:r w:rsidRPr="00FA7AD2">
          <w:t>Порядок</w:t>
        </w:r>
      </w:hyperlink>
      <w:r w:rsidRPr="00FA7AD2">
        <w:t xml:space="preserve"> межведомственного взаимодействия исполнительных органов государственной власти Мурманской области при разработке, рассмотрении, принятии решения о заключении концессионных соглашений, инициаторами которых являются исполнительные органы государственной власти Мурманской области, утвержденный постановлением Правительства Мурманской области от 24.05.2017 N 265-ПП;</w:t>
      </w:r>
    </w:p>
    <w:p w14:paraId="12A15C77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lastRenderedPageBreak/>
        <w:t xml:space="preserve">- </w:t>
      </w:r>
      <w:hyperlink r:id="rId50" w:history="1">
        <w:r w:rsidRPr="00FA7AD2">
          <w:t>Порядок</w:t>
        </w:r>
      </w:hyperlink>
      <w:r w:rsidRPr="00FA7AD2">
        <w:t xml:space="preserve"> рассмотрения предложения лица, выступившего с инициативой заключения концессионного соглашения, утвержденный постановлением Правительства Мурманской области от 24.05.2017 N 265-ПП;</w:t>
      </w:r>
    </w:p>
    <w:p w14:paraId="5364F0F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- </w:t>
      </w:r>
      <w:hyperlink r:id="rId51" w:history="1">
        <w:r w:rsidRPr="00FA7AD2">
          <w:t>Порядок</w:t>
        </w:r>
      </w:hyperlink>
      <w:r w:rsidRPr="00FA7AD2">
        <w:t xml:space="preserve"> взаимодействия исполнительных органов государственной власти Мурманской области при подготовке, заключении, исполнении, изменении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концедентом по которым выступают муниципальные образования Мурманской области, третьей стороной - Мурманская область, утвержденный постановлением Правительства Мурманской области от 24.05.2017 N 265-ПП;</w:t>
      </w:r>
    </w:p>
    <w:p w14:paraId="627CDBE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- </w:t>
      </w:r>
      <w:hyperlink r:id="rId52" w:history="1">
        <w:r w:rsidRPr="00FA7AD2">
          <w:t>Порядок</w:t>
        </w:r>
      </w:hyperlink>
      <w:r w:rsidRPr="00FA7AD2">
        <w:t xml:space="preserve"> взаимодействия исполнительных органов государственной власти Мурманской области и органов местного самоуправления Мурманской области при подготовке и рассмотрении проектов концессионных соглашений, планируемых к реализации с участием средств областного бюджета, концедентом по которым выступает муниципальное образование Мурманской области, утвержденный постановлением Правительства Мурманской области от 24.05.2017 N 265-ПП;</w:t>
      </w:r>
    </w:p>
    <w:p w14:paraId="6B0CA17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- </w:t>
      </w:r>
      <w:hyperlink r:id="rId53" w:history="1">
        <w:r w:rsidRPr="00FA7AD2">
          <w:t>Порядок</w:t>
        </w:r>
      </w:hyperlink>
      <w:r w:rsidRPr="00FA7AD2">
        <w:t xml:space="preserve"> подготовки проектов государственно-частного партнерства и принятия решения о реализации проектов государственно-частного партнерства, утвержденный постановлением Правительства Мурманской области от 30.06.2016 N 322-ПП;</w:t>
      </w:r>
    </w:p>
    <w:p w14:paraId="5E9AC0FF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- </w:t>
      </w:r>
      <w:hyperlink r:id="rId54" w:history="1">
        <w:r w:rsidRPr="00FA7AD2">
          <w:t>Порядок</w:t>
        </w:r>
      </w:hyperlink>
      <w:r w:rsidRPr="00FA7AD2">
        <w:t xml:space="preserve"> взаимодействия исполнительных органов государственной власти Мурманской области и органов местного самоуправления Мурманской области при подготовке и принятии решения о реализации проектов муниципально-частного партнерства, планируемых к реализации с участием средств областного бюджета, утвержденный постановлением Правительства Мурманской области от 30.06.2016 N 322-ПП;</w:t>
      </w:r>
    </w:p>
    <w:p w14:paraId="71EAD92A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- </w:t>
      </w:r>
      <w:hyperlink r:id="rId55" w:history="1">
        <w:r w:rsidRPr="00FA7AD2">
          <w:t>Порядок</w:t>
        </w:r>
      </w:hyperlink>
      <w:r w:rsidRPr="00FA7AD2">
        <w:t xml:space="preserve"> рассмотрения документов, обосновывающих соответствие объекта социально-культурного и коммунально-бытового назначения критериям, для размещения которого допускается предоставление земельных участков, находящихся в собственности Мурманской области, муниципальной собственности, а также земельных участков, государственная собственность на которые не разграничена, в аренду юридическому лицу без проведения торгов, и заключения соглашения между Правительством Мурманской области и юридическим лицом, планирующим осуществить создание (реконструкцию) такого объекта в соответствии с распоряжением Губернатора Мурманской области, утвержденный постановлением Правительства Мурманской области от 28.10.2016 N 533-ПП/11;</w:t>
      </w:r>
    </w:p>
    <w:p w14:paraId="599A1AFD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- </w:t>
      </w:r>
      <w:hyperlink r:id="rId56" w:history="1">
        <w:r w:rsidRPr="00FA7AD2">
          <w:t>Порядок</w:t>
        </w:r>
      </w:hyperlink>
      <w:r w:rsidRPr="00FA7AD2">
        <w:t xml:space="preserve"> рассмотрения инвестиционных проектов Мурманской области, претендующих на меры государственной поддержки, утвержденный постановлением Правительства Мурманской области от 23.07.2014 N 386-ПП.</w:t>
      </w:r>
    </w:p>
    <w:p w14:paraId="080A4A22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1.4. Исполнительным органом государственной власти Мурманской области, осуществляющим нормативно-правовое регулирование в части сопровождения инвестиционных проектов по принципу одного окна, является Министерство развития Арктики и экономики Мурманской области (далее - Министерство).</w:t>
      </w:r>
    </w:p>
    <w:p w14:paraId="0DCAB540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1.5. Сопровождение по принципу одного окна инвестиционных проектов и инициатив </w:t>
      </w:r>
      <w:r w:rsidRPr="00FA7AD2">
        <w:lastRenderedPageBreak/>
        <w:t>обеспечивает специализированная организация.</w:t>
      </w:r>
    </w:p>
    <w:p w14:paraId="349802E3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1.6. В случае поступления на рассмотрение инвестиционных проектов, претендующих на предоставление мер государственной поддержки, или ГЧП-проектов, оформленных в установленном законодательством порядке в соответствии с нормативными правовыми актами Мурманской области, их рассмотрение осуществляется в соответствии с специализированными порядками.</w:t>
      </w:r>
    </w:p>
    <w:p w14:paraId="46B37F8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В случае если ГЧП-проекты и иные инвестиционные проекты не оформлены инициатором в установленном законодательством и нормативными правовыми актами Мурманской области порядке, они являются инвестиционными инициативами и их рассмотрение осуществляется в соответствии с настоящим Порядком.</w:t>
      </w:r>
    </w:p>
    <w:p w14:paraId="6F2F44D0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1.7. Рассмотрение инвестиционных проектов и инициатив осуществляют отраслевые рабочие группы по рассмотрению инвестиционных проектов Мурманской области (далее - Рабочая группа) в соответствии с Положением об отраслевых рабочих группах по рассмотрению инвестиционных проектов Мурманской области, утвержденным распоряжением Правительства Мурманской области от 20.03.2020 N 48-РП.</w:t>
      </w:r>
    </w:p>
    <w:p w14:paraId="036FCE50" w14:textId="77777777" w:rsidR="00677BB5" w:rsidRPr="00FA7AD2" w:rsidRDefault="00677BB5">
      <w:pPr>
        <w:pStyle w:val="ConsPlusNormal"/>
        <w:jc w:val="both"/>
      </w:pPr>
    </w:p>
    <w:p w14:paraId="734A7228" w14:textId="77777777" w:rsidR="00677BB5" w:rsidRPr="00FA7AD2" w:rsidRDefault="00677BB5">
      <w:pPr>
        <w:pStyle w:val="ConsPlusTitle"/>
        <w:jc w:val="center"/>
        <w:outlineLvl w:val="1"/>
      </w:pPr>
      <w:r w:rsidRPr="00FA7AD2">
        <w:t>2. Инициирование проекта</w:t>
      </w:r>
    </w:p>
    <w:p w14:paraId="0A0A50FC" w14:textId="77777777" w:rsidR="00677BB5" w:rsidRPr="00FA7AD2" w:rsidRDefault="00677BB5">
      <w:pPr>
        <w:pStyle w:val="ConsPlusNormal"/>
        <w:jc w:val="both"/>
      </w:pPr>
    </w:p>
    <w:p w14:paraId="48D18F1D" w14:textId="77777777" w:rsidR="00677BB5" w:rsidRPr="00FA7AD2" w:rsidRDefault="00677BB5">
      <w:pPr>
        <w:pStyle w:val="ConsPlusNormal"/>
        <w:ind w:firstLine="540"/>
        <w:jc w:val="both"/>
      </w:pPr>
      <w:r w:rsidRPr="00FA7AD2">
        <w:t>2.1. Специализированная организация осуществляет формирование и ведение базы инвестиционных проектов Мурманской области, состоящей из инвестиционных инициатив, проектов, претендующих на меры государственной поддержки инвестиционной деятельности, проектов, предусматривающих финансовое участие специализированной организации в рамках проектного финансирования и ГЧП-проектов.</w:t>
      </w:r>
    </w:p>
    <w:p w14:paraId="2A6C34E3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2" w:name="Par129"/>
      <w:bookmarkEnd w:id="2"/>
      <w:r w:rsidRPr="00FA7AD2">
        <w:t>2.2. Специализированная организация вправе проводить конкурсные отборы инвестиционных инициатив и (или) инвесторов, в том числе в целях финансового участия в проектах в рамках проектного финансирования.</w:t>
      </w:r>
    </w:p>
    <w:p w14:paraId="1435AAC8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В указанном случае решение о целесообразности проработки инициативы, предусмотренное </w:t>
      </w:r>
      <w:hyperlink w:anchor="Par151" w:tooltip="2.10. Отраслевой орган в течение 3 рабочих дней со дня поступления инвестиционной инициативы рассматривает ее на предмет целесообразности дальнейшей проработки." w:history="1">
        <w:r w:rsidRPr="00FA7AD2">
          <w:t>пунктом 2.10</w:t>
        </w:r>
      </w:hyperlink>
      <w:r w:rsidRPr="00FA7AD2">
        <w:t xml:space="preserve"> настоящего Порядка, принимается в соответствии с порядком проведения такого конкурсного отбора конкурсной комиссией.</w:t>
      </w:r>
    </w:p>
    <w:p w14:paraId="69E5649D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2.3. Зарегистрированные в соответствии с правилами делопроизводства предложения о реализации инвестиционных проектов (инициативы), поступившие в свободной форме в адрес ИОГВ Мурманской области и ОМСУ Мурманской области, подлежат направлению в специализированную организацию посредством каналов прямой связи, на бумажном носителе и (или) в электронном виде с указанием целесообразности рассмотрения инициативы в соответствии с настоящим Порядком.</w:t>
      </w:r>
    </w:p>
    <w:p w14:paraId="2051D073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В случае отсутствия информации о целесообразности рассмотрения инициативы в соответствии с настоящим Порядком специализированная организация выражает свое экспертное мнение по вопросам ее реализации, изложенным в обращении ИОГВ или ОМСУ Мурманской области.</w:t>
      </w:r>
    </w:p>
    <w:p w14:paraId="7DB6977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2.4. Инициатор инвестиционной инициативы может направить </w:t>
      </w:r>
      <w:hyperlink w:anchor="Par209" w:tooltip="ФОРМА ЗАЯВКИ" w:history="1">
        <w:r w:rsidRPr="00FA7AD2">
          <w:t>заявку</w:t>
        </w:r>
      </w:hyperlink>
      <w:r w:rsidRPr="00FA7AD2">
        <w:t xml:space="preserve"> по форме согласно </w:t>
      </w:r>
      <w:r w:rsidRPr="00FA7AD2">
        <w:lastRenderedPageBreak/>
        <w:t>приложению N 1 к настоящему Порядку и материалы инвестиционного проекта (при наличии) следующим образом:</w:t>
      </w:r>
    </w:p>
    <w:p w14:paraId="60DD2883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а) в электронном виде путем заполнения ее формы, размещенной на Инвестиционном портале Мурманской области (далее - Инвестпортал), посредством электронной почты или иных каналов прямой связи с инвестором с последующим заполнением формы, размещенной на Инвестпортале;</w:t>
      </w:r>
    </w:p>
    <w:p w14:paraId="1F680EAC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3" w:name="Par135"/>
      <w:bookmarkEnd w:id="3"/>
      <w:r w:rsidRPr="00FA7AD2">
        <w:t>б) на бумажном носителе на официальный адрес специализированной организации, ИОГВ Мурманской области и ОМСУ Мурманской области с последующим заполнением формы, размещенной на Инвестпортале.</w:t>
      </w:r>
    </w:p>
    <w:p w14:paraId="7607913B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ИОГВ Мурманской области и ОМСУ Мурманской области в течение 2 рабочих дней с даты регистрации направляют документы, поступившие в соответствии с </w:t>
      </w:r>
      <w:hyperlink w:anchor="Par135" w:tooltip="б) на бумажном носителе на официальный адрес специализированной организации, ИОГВ Мурманской области и ОМСУ Мурманской области с последующим заполнением формы, размещенной на Инвестпортале." w:history="1">
        <w:r w:rsidRPr="00FA7AD2">
          <w:t>подпунктом "б" пункта 2.4</w:t>
        </w:r>
      </w:hyperlink>
      <w:r w:rsidRPr="00FA7AD2">
        <w:t xml:space="preserve"> настоящего Порядка, в специализированную организацию посредством каналов прямой связи на бумажном носителе и (или) в электронном виде.</w:t>
      </w:r>
    </w:p>
    <w:p w14:paraId="1B5B7FD8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2.5. В течение 1 рабочего дня с даты поступления инвестиционной инициативы в специализированную организацию инициатор получает обратную связь от специализированной организации (номер, присвоенный заявке, контактные данные лица, взявшего инициативу на сопровождение, и др.).</w:t>
      </w:r>
    </w:p>
    <w:p w14:paraId="20443B3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В случае если заявка направлена в свободной форме, инициатору также направляются форма заявки на рассмотрение инвестиционной инициативы и ссылка для ее заполнения на Инвестпортале.</w:t>
      </w:r>
    </w:p>
    <w:p w14:paraId="74A16EB8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4" w:name="Par139"/>
      <w:bookmarkEnd w:id="4"/>
      <w:r w:rsidRPr="00FA7AD2">
        <w:t xml:space="preserve">2.6. Специализированная организация в течение 5 рабочих дней с даты поступления инвестиционной инициативы по форме согласно </w:t>
      </w:r>
      <w:hyperlink w:anchor="Par209" w:tooltip="ФОРМА ЗАЯВКИ" w:history="1">
        <w:r w:rsidRPr="00FA7AD2">
          <w:t>приложению N 1</w:t>
        </w:r>
      </w:hyperlink>
      <w:r w:rsidRPr="00FA7AD2">
        <w:t xml:space="preserve"> к настоящему Порядку:</w:t>
      </w:r>
    </w:p>
    <w:p w14:paraId="702187B2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2.6.1. Рассматривает ее на предмет:</w:t>
      </w:r>
    </w:p>
    <w:p w14:paraId="515FA56F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- полноты и достоверности данных, содержащихся в поданной инвестиционной инициативе, по форме согласно </w:t>
      </w:r>
      <w:hyperlink w:anchor="Par209" w:tooltip="ФОРМА ЗАЯВКИ" w:history="1">
        <w:r w:rsidRPr="00FA7AD2">
          <w:t>приложению N 1</w:t>
        </w:r>
      </w:hyperlink>
      <w:r w:rsidRPr="00FA7AD2">
        <w:t xml:space="preserve"> к настоящему порядку;</w:t>
      </w:r>
    </w:p>
    <w:p w14:paraId="5D5A713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соответствия инвестиционной инициативы положениям законодательства Российской Федерации, в том числе законодательства о государственно-частном партнерстве, о концессионных соглашениях, об инвестиционной деятельности;</w:t>
      </w:r>
    </w:p>
    <w:p w14:paraId="71B5EEF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наличия в отношении объекта инвестиционной инициативы ранее заключенных соглашений или прав третьих лиц;</w:t>
      </w:r>
    </w:p>
    <w:p w14:paraId="6B9C9AF2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наличия прав Мурманской области или муниципальных образований Мурманской области в отношении объекта инвестиционной инициативы, а также прав собственности на земельный участок.</w:t>
      </w:r>
    </w:p>
    <w:p w14:paraId="71F1187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2.6.2. При наличии замечаний или необходимости получения дополнительной информации направляет инициатору соответствующие замечания или запрос на получение дополнительной информации.</w:t>
      </w:r>
    </w:p>
    <w:p w14:paraId="4943A1DC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lastRenderedPageBreak/>
        <w:t>2.6.3. В случае необходимости получения дополнительной информации у сторонних организаций направляет соответствующий запрос в такие организации с уведомлением инициатора.</w:t>
      </w:r>
    </w:p>
    <w:p w14:paraId="42A543AC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5" w:name="Par147"/>
      <w:bookmarkEnd w:id="5"/>
      <w:r w:rsidRPr="00FA7AD2">
        <w:t>2.7. Инициатор в течение 5 рабочих дней с даты получения замечаний устраняет их, представляет дополнительную информацию и направляет доработанный пакет документов в специализированную организацию.</w:t>
      </w:r>
    </w:p>
    <w:p w14:paraId="5921F3A7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В случае если инициатору необходим более длительный срок для устранения замечаний и подготовки дополнительной информации, инициатор уведомляет специализированную организацию о сроках доработки инвестиционной инициативы.</w:t>
      </w:r>
    </w:p>
    <w:p w14:paraId="068D232A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2.8. Доработанный пакет документов, повторно представленный в специализированную организацию, должен быть рассмотрен в порядке, предусмотренном </w:t>
      </w:r>
      <w:hyperlink w:anchor="Par139" w:tooltip="2.6. Специализированная организация в течение 5 рабочих дней с даты поступления инвестиционной инициативы по форме согласно приложению N 1 к настоящему Порядку:" w:history="1">
        <w:r w:rsidRPr="00FA7AD2">
          <w:t>подпунктом 2.6</w:t>
        </w:r>
      </w:hyperlink>
      <w:r w:rsidRPr="00FA7AD2">
        <w:t xml:space="preserve"> настоящего Порядка, в течение 5 рабочих дней со дня поступления в специализированную организацию.</w:t>
      </w:r>
    </w:p>
    <w:p w14:paraId="6F8ABF66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2.9. При отсутствии замечаний специализированная организация направляет инвестиционную инициативу и результаты ее рассмотрения с указанием своего мнения в исполнительный орган государственной власти Мурманской области, осуществляющий управление в сфере, в которой планируется реализация инвестиционной инициативы (далее - отраслевой орган).</w:t>
      </w:r>
    </w:p>
    <w:p w14:paraId="38DD8E49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6" w:name="Par151"/>
      <w:bookmarkEnd w:id="6"/>
      <w:r w:rsidRPr="00FA7AD2">
        <w:t>2.10. Отраслевой орган в течение 3 рабочих дней со дня поступления инвестиционной инициативы рассматривает ее на предмет целесообразности дальнейшей проработки.</w:t>
      </w:r>
    </w:p>
    <w:p w14:paraId="26A8657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По результатам рассмотрения инвестиционной инициативы отраслевой орган направляет в специализированную организацию </w:t>
      </w:r>
      <w:hyperlink w:anchor="Par287" w:tooltip="ЛИСТ ОЦЕНКИ" w:history="1">
        <w:r w:rsidRPr="00FA7AD2">
          <w:t>лист</w:t>
        </w:r>
      </w:hyperlink>
      <w:r w:rsidRPr="00FA7AD2">
        <w:t xml:space="preserve"> оценки инвестиционной инициативы по форме согласно приложению N 2 к настоящему Порядку.</w:t>
      </w:r>
    </w:p>
    <w:p w14:paraId="2548F24D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7" w:name="Par153"/>
      <w:bookmarkEnd w:id="7"/>
      <w:r w:rsidRPr="00FA7AD2">
        <w:t>2.11. В случае получения отрицательного заключения отраслевого органа о целесообразности дальнейшей проработки инвестиционной инициативы специализированная организация направляет инициатору уведомление об отказе в дальнейшей проработке проекта с приложением листа оценки инвестиционной инициативы.</w:t>
      </w:r>
    </w:p>
    <w:p w14:paraId="7A8441AC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2.12. К инвестиционным инициативам, инициатором которых выступают ИОГВ Мурманской области, </w:t>
      </w:r>
      <w:hyperlink w:anchor="Par139" w:tooltip="2.6. Специализированная организация в течение 5 рабочих дней с даты поступления инвестиционной инициативы по форме согласно приложению N 1 к настоящему Порядку:" w:history="1">
        <w:r w:rsidRPr="00FA7AD2">
          <w:t>подпункты 2.6</w:t>
        </w:r>
      </w:hyperlink>
      <w:r w:rsidRPr="00FA7AD2">
        <w:t xml:space="preserve"> - </w:t>
      </w:r>
      <w:hyperlink w:anchor="Par153" w:tooltip="2.11. В случае получения отрицательного заключения отраслевого органа о целесообразности дальнейшей проработки инвестиционной инициативы специализированная организация направляет инициатору уведомление об отказе в дальнейшей проработке проекта с приложением листа оценки инвестиционной инициативы." w:history="1">
        <w:r w:rsidRPr="00FA7AD2">
          <w:t>2.11</w:t>
        </w:r>
      </w:hyperlink>
      <w:r w:rsidRPr="00FA7AD2">
        <w:t xml:space="preserve"> настоящего Порядка не применяются. Такие инвестиционные инициативы подлежат проработке в соответствии с </w:t>
      </w:r>
      <w:hyperlink w:anchor="Par157" w:tooltip="3. Заключение соглашения и проработка инициативы" w:history="1">
        <w:r w:rsidRPr="00FA7AD2">
          <w:t>разделом 3</w:t>
        </w:r>
      </w:hyperlink>
      <w:r w:rsidRPr="00FA7AD2">
        <w:t xml:space="preserve"> настоящего Порядка.</w:t>
      </w:r>
    </w:p>
    <w:p w14:paraId="3ED84B2F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2.13. Информационный обмен в рамках рассмотрения инвестиционной инициативы может осуществляться любым удобным способом, в том числе посредством электронной почты.</w:t>
      </w:r>
    </w:p>
    <w:p w14:paraId="0AC932E7" w14:textId="77777777" w:rsidR="00677BB5" w:rsidRPr="00FA7AD2" w:rsidRDefault="00677BB5">
      <w:pPr>
        <w:pStyle w:val="ConsPlusNormal"/>
        <w:jc w:val="both"/>
      </w:pPr>
    </w:p>
    <w:p w14:paraId="63B27FD0" w14:textId="77777777" w:rsidR="00677BB5" w:rsidRPr="00FA7AD2" w:rsidRDefault="00677BB5">
      <w:pPr>
        <w:pStyle w:val="ConsPlusTitle"/>
        <w:jc w:val="center"/>
        <w:outlineLvl w:val="1"/>
      </w:pPr>
      <w:bookmarkStart w:id="8" w:name="Par157"/>
      <w:bookmarkEnd w:id="8"/>
      <w:r w:rsidRPr="00FA7AD2">
        <w:t>3. Заключение соглашения и проработка инициативы</w:t>
      </w:r>
    </w:p>
    <w:p w14:paraId="51DE3BBB" w14:textId="77777777" w:rsidR="00677BB5" w:rsidRPr="00FA7AD2" w:rsidRDefault="00677BB5">
      <w:pPr>
        <w:pStyle w:val="ConsPlusNormal"/>
        <w:jc w:val="both"/>
      </w:pPr>
    </w:p>
    <w:p w14:paraId="55A667B9" w14:textId="77777777" w:rsidR="00677BB5" w:rsidRPr="00FA7AD2" w:rsidRDefault="00677BB5">
      <w:pPr>
        <w:pStyle w:val="ConsPlusNormal"/>
        <w:ind w:firstLine="540"/>
        <w:jc w:val="both"/>
      </w:pPr>
      <w:r w:rsidRPr="00FA7AD2">
        <w:t xml:space="preserve">3.1. В случае получения положительного заключения отраслевого органа, предусмотренного </w:t>
      </w:r>
      <w:hyperlink w:anchor="Par151" w:tooltip="2.10. Отраслевой орган в течение 3 рабочих дней со дня поступления инвестиционной инициативы рассматривает ее на предмет целесообразности дальнейшей проработки." w:history="1">
        <w:r w:rsidRPr="00FA7AD2">
          <w:t>пунктом 2.10</w:t>
        </w:r>
      </w:hyperlink>
      <w:r w:rsidRPr="00FA7AD2">
        <w:t xml:space="preserve"> настоящего Порядка, или в случае, предусмотренном </w:t>
      </w:r>
      <w:hyperlink w:anchor="Par129" w:tooltip="2.2. Специализированная организация вправе проводить конкурсные отборы инвестиционных инициатив и (или) инвесторов, в том числе в целях финансового участия в проектах в рамках проектного финансирования." w:history="1">
        <w:r w:rsidRPr="00FA7AD2">
          <w:t>подпунктом 2.2</w:t>
        </w:r>
      </w:hyperlink>
      <w:r w:rsidRPr="00FA7AD2">
        <w:t xml:space="preserve"> настоящего Порядка, на основании результатов конкурсного отбора специализированная организация в течение 1 рабочего дня, следующего за датой получения заключения отраслевого органа, направляет инвестору проект соглашения о взаимодействии (далее - Соглашение).</w:t>
      </w:r>
    </w:p>
    <w:p w14:paraId="6BE60889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lastRenderedPageBreak/>
        <w:t>3.2. В рамках Соглашения специализированная организация обеспечивает:</w:t>
      </w:r>
    </w:p>
    <w:p w14:paraId="72E251EC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информационно-консультационное содействие инвестору на всех стадиях реализации проекта;</w:t>
      </w:r>
    </w:p>
    <w:p w14:paraId="6F6DC923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отраслевую и финансово-экономическую оценку (заключение) проекта;</w:t>
      </w:r>
    </w:p>
    <w:p w14:paraId="61CA2E09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подбор мер государственной поддержки по проекту и консультирование при оформлении пакета документов на получение мер поддержки;</w:t>
      </w:r>
    </w:p>
    <w:p w14:paraId="245505E2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подбор земельных участков, зданий и сооружений по проекту в соответствии с требованиями инициатора;</w:t>
      </w:r>
    </w:p>
    <w:p w14:paraId="6CCF772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координацию взаимодействия инвестора с федеральными органами исполнительной власти, ИОГВ Мурманской области и ОМСУ Мурманской области;</w:t>
      </w:r>
    </w:p>
    <w:p w14:paraId="6E1C15DF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организацию переговоров, встреч, совещаний, консультаций, направленных на решение вопросов, возникающих в процессе запуска и реализации проекта;</w:t>
      </w:r>
    </w:p>
    <w:p w14:paraId="467FF716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координацию взаимодействия с кредитно-финансовыми учреждениями, институтами развития, инвестиционными и венчурными фондами с целью финансирования проекта;</w:t>
      </w:r>
    </w:p>
    <w:p w14:paraId="3636D033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взаимодействие с ресурсоснабжающими организациями;</w:t>
      </w:r>
    </w:p>
    <w:p w14:paraId="6FDDF9C2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подбор источников финансирования и консультирование при оформлении пакета документов для финансовой организации.</w:t>
      </w:r>
    </w:p>
    <w:p w14:paraId="31C38163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3.3. Инициатор в течение 5 рабочих дней с даты получения проекта Соглашения подписывает его и направляет в специализированную организацию.</w:t>
      </w:r>
    </w:p>
    <w:p w14:paraId="34477AD2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3.4. В случае если реализация инициативы не предусматривает участия Мурманской области, ОМСУ Мурманской области, включая подведомственные организации, или специализированной организации в проекте в качестве стороны проекта, сопровождение такой инициативы осуществляется в соответствии с условиями Соглашения исходя из необходимого инициатору содействия.</w:t>
      </w:r>
    </w:p>
    <w:p w14:paraId="353FAB8C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9" w:name="Par172"/>
      <w:bookmarkEnd w:id="9"/>
      <w:r w:rsidRPr="00FA7AD2">
        <w:t>3.5. В случае если реализация инициативы предусматривает участие, в том числе финансовое, Мурманской области, органов местного самоуправления Мурманской области, включая подведомственные организации, или специализированной организации в проекте в качестве стороны проекта, в рамках Соглашения специализированная организация обеспечивает содействие инвестору в подборе земельного участка для реализации проекта, разработке финансовой модели и (или) бизнес-плана, и (или) соглашения о реализации проекта для дальнейшего рассмотрения Рабочей группой.</w:t>
      </w:r>
    </w:p>
    <w:p w14:paraId="66A4EADB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3.6. Срок проработки инвестиционной инициативы или проекта не должен превышать 45 рабочих дней, за исключением случаев, когда необходимость увеличения такого срока обусловлена не зависящими от специализированной организации, исполнительных органов государственной власти и органов местного самоуправления обстоятельствами, в том числе необходимостью проведения исследований, разработки проектной документации и прочее.</w:t>
      </w:r>
    </w:p>
    <w:p w14:paraId="5FD2BAF5" w14:textId="77777777" w:rsidR="00677BB5" w:rsidRPr="00FA7AD2" w:rsidRDefault="00677BB5">
      <w:pPr>
        <w:pStyle w:val="ConsPlusNormal"/>
        <w:jc w:val="both"/>
      </w:pPr>
    </w:p>
    <w:p w14:paraId="325B3C52" w14:textId="77777777" w:rsidR="00677BB5" w:rsidRPr="00FA7AD2" w:rsidRDefault="00677BB5">
      <w:pPr>
        <w:pStyle w:val="ConsPlusTitle"/>
        <w:jc w:val="center"/>
        <w:outlineLvl w:val="1"/>
      </w:pPr>
      <w:bookmarkStart w:id="10" w:name="Par175"/>
      <w:bookmarkEnd w:id="10"/>
      <w:r w:rsidRPr="00FA7AD2">
        <w:t>4. Рассмотрение инвестиционной инициативы</w:t>
      </w:r>
    </w:p>
    <w:p w14:paraId="7125DE2B" w14:textId="77777777" w:rsidR="00677BB5" w:rsidRPr="00FA7AD2" w:rsidRDefault="00677BB5">
      <w:pPr>
        <w:pStyle w:val="ConsPlusNormal"/>
        <w:jc w:val="both"/>
      </w:pPr>
    </w:p>
    <w:p w14:paraId="54C9034B" w14:textId="77777777" w:rsidR="00677BB5" w:rsidRPr="00FA7AD2" w:rsidRDefault="00677BB5">
      <w:pPr>
        <w:pStyle w:val="ConsPlusNormal"/>
        <w:ind w:firstLine="540"/>
        <w:jc w:val="both"/>
      </w:pPr>
      <w:bookmarkStart w:id="11" w:name="Par177"/>
      <w:bookmarkEnd w:id="11"/>
      <w:r w:rsidRPr="00FA7AD2">
        <w:t xml:space="preserve">4.1. В случае, предусмотренном </w:t>
      </w:r>
      <w:hyperlink w:anchor="Par172" w:tooltip="3.5. В случае если реализация инициативы предусматривает участие, в том числе финансовое, Мурманской области, органов местного самоуправления Мурманской области, включая подведомственные организации, или специализированной организации в проекте в качестве стороны проекта, в рамках Соглашения специализированная организация обеспечивает содействие инвестору в подборе земельного участка для реализации проекта, разработке финансовой модели и (или) бизнес-плана, и (или) соглашения о реализации проекта для дал..." w:history="1">
        <w:r w:rsidRPr="00FA7AD2">
          <w:t>пунктом 3.5 раздела 3</w:t>
        </w:r>
      </w:hyperlink>
      <w:r w:rsidRPr="00FA7AD2">
        <w:t xml:space="preserve"> настоящего Порядка, специализированная организация направляет материалы инвестиционной инициативы, свое мнение, заключение отраслевого органа в администрацию муниципального образования, на территории которого планируется реализация инициативы, членам Рабочей группы и в иные организации (при необходимости) для подготовки замечаний и предложений по разработанным в соответствии с </w:t>
      </w:r>
      <w:hyperlink w:anchor="Par157" w:tooltip="3. Заключение соглашения и проработка инициативы" w:history="1">
        <w:r w:rsidRPr="00FA7AD2">
          <w:t>разделом 3</w:t>
        </w:r>
      </w:hyperlink>
      <w:r w:rsidRPr="00FA7AD2">
        <w:t xml:space="preserve"> настоящего Порядка документам инициативы.</w:t>
      </w:r>
    </w:p>
    <w:p w14:paraId="3E902ED6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12" w:name="Par178"/>
      <w:bookmarkEnd w:id="12"/>
      <w:r w:rsidRPr="00FA7AD2">
        <w:t xml:space="preserve">4.2. Органы власти и организации, указанные в </w:t>
      </w:r>
      <w:hyperlink w:anchor="Par177" w:tooltip="4.1. В случае, предусмотренном пунктом 3.5 раздела 3 настоящего Порядка, специализированная организация направляет материалы инвестиционной инициативы, свое мнение, заключение отраслевого органа в администрацию муниципального образования, на территории которого планируется реализация инициативы, членам Рабочей группы и в иные организации (при необходимости) для подготовки замечаний и предложений по разработанным в соответствии с разделом 3 настоящего Порядка документам инициативы." w:history="1">
        <w:r w:rsidRPr="00FA7AD2">
          <w:t>подпункте 4.1</w:t>
        </w:r>
      </w:hyperlink>
      <w:r w:rsidRPr="00FA7AD2">
        <w:t xml:space="preserve"> настоящего Порядка, в срок, не превышающий 10 рабочих дней с даты направления материалов инициативы, рассматривают инвестиционную инициативу, направляют замечания и предложения по доработке инициативы или информацию об их отсутствии в адрес специализированной организации.</w:t>
      </w:r>
    </w:p>
    <w:p w14:paraId="3C61925F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4.3. Специализированная организация в течение 3 рабочих дней со дня получения информации, предусмотренной </w:t>
      </w:r>
      <w:hyperlink w:anchor="Par178" w:tooltip="4.2. Органы власти и организации, указанные в подпункте 4.1 настоящего Порядка, в срок, не превышающий 10 рабочих дней с даты направления материалов инициативы, рассматривают инвестиционную инициативу, направляют замечания и предложения по доработке инициативы или информацию об их отсутствии в адрес специализированной организации." w:history="1">
        <w:r w:rsidRPr="00FA7AD2">
          <w:t>подпунктом 4.2</w:t>
        </w:r>
      </w:hyperlink>
      <w:r w:rsidRPr="00FA7AD2">
        <w:t xml:space="preserve"> настоящего Порядка, готовит для совместной проработки с инициатором сводный перечень замечаний и предложений, который подписывается секретарем соответствующей Рабочей группы и направляется инициатору.</w:t>
      </w:r>
    </w:p>
    <w:p w14:paraId="06391D0F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13" w:name="Par180"/>
      <w:bookmarkEnd w:id="13"/>
      <w:r w:rsidRPr="00FA7AD2">
        <w:t>4.4. Инициатор обеспечивает доработку инициативы и подготовку таблицы устранения замечаний, которые направляет в специализированную организацию в согласованный специализированной организацией и инвестором срок.</w:t>
      </w:r>
    </w:p>
    <w:p w14:paraId="581C740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4.5. Специализированная организация направляет доработанные материалы инвестиционной инициативы, а также таблицу устранения замечаний и предложений в соответствующую Рабочую группу.</w:t>
      </w:r>
    </w:p>
    <w:p w14:paraId="569D3259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Рабочая группа рассматривает доработанные материалы инвестиционной инициативы в срок, не превышающий 5 рабочих дней с даты направления материалов инициативы.</w:t>
      </w:r>
    </w:p>
    <w:p w14:paraId="67A1646F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4.6. Рабочая группа принимает одно из следующих решений:</w:t>
      </w:r>
    </w:p>
    <w:p w14:paraId="3596E9F1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14" w:name="Par184"/>
      <w:bookmarkEnd w:id="14"/>
      <w:r w:rsidRPr="00FA7AD2">
        <w:t>4.6.1. Признать целесообразным реализацию инвестиционной инициативы.</w:t>
      </w:r>
    </w:p>
    <w:p w14:paraId="79998070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15" w:name="Par185"/>
      <w:bookmarkEnd w:id="15"/>
      <w:r w:rsidRPr="00FA7AD2">
        <w:t>4.6.2. Доработать инвестиционную инициативу совместно с инвестором для принятия Рабочей группой окончательного решения.</w:t>
      </w:r>
    </w:p>
    <w:p w14:paraId="10E14A3E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16" w:name="Par186"/>
      <w:bookmarkEnd w:id="16"/>
      <w:r w:rsidRPr="00FA7AD2">
        <w:t>4.6.3. Доработать инвестиционную инициативу и направить на рассмотрение в соответствии со специализированными порядками рассмотрения инвестиционных проектов и ГЧП-проектов.</w:t>
      </w:r>
    </w:p>
    <w:p w14:paraId="2DE9E240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17" w:name="Par187"/>
      <w:bookmarkEnd w:id="17"/>
      <w:r w:rsidRPr="00FA7AD2">
        <w:t>4.6.4. Признать нецелесообразным реализацию инвестиционной инициативы.</w:t>
      </w:r>
    </w:p>
    <w:p w14:paraId="00996DCC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4.6.5. Иные предложения по реализации инвестиционной инициативы.</w:t>
      </w:r>
    </w:p>
    <w:p w14:paraId="1915D599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4.7. В случае, предусмотренном </w:t>
      </w:r>
      <w:hyperlink w:anchor="Par184" w:tooltip="4.6.1. Признать целесообразным реализацию инвестиционной инициативы." w:history="1">
        <w:r w:rsidRPr="00FA7AD2">
          <w:t>подпунктами 4.6.1</w:t>
        </w:r>
      </w:hyperlink>
      <w:r w:rsidRPr="00FA7AD2">
        <w:t xml:space="preserve">, </w:t>
      </w:r>
      <w:hyperlink w:anchor="Par186" w:tooltip="4.6.3. Доработать инвестиционную инициативу и направить на рассмотрение в соответствии со специализированными порядками рассмотрения инвестиционных проектов и ГЧП-проектов." w:history="1">
        <w:r w:rsidRPr="00FA7AD2">
          <w:t>4.6.3</w:t>
        </w:r>
      </w:hyperlink>
      <w:r w:rsidRPr="00FA7AD2">
        <w:t xml:space="preserve"> настоящего Порядка, проект решения Рабочей группы в течение 1 рабочего дня со дня его подготовки направляется специализированной организацией на согласование Губернатору Мурманской области либо лицу, </w:t>
      </w:r>
      <w:r w:rsidRPr="00FA7AD2">
        <w:lastRenderedPageBreak/>
        <w:t>исполняющему его обязанности.</w:t>
      </w:r>
    </w:p>
    <w:p w14:paraId="75B001A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4.8. Специализированная организация в течение 2 рабочих дней со дня принятия Рабочей группой или согласования решений, предусмотренных </w:t>
      </w:r>
      <w:hyperlink w:anchor="Par184" w:tooltip="4.6.1. Признать целесообразным реализацию инвестиционной инициативы." w:history="1">
        <w:r w:rsidRPr="00FA7AD2">
          <w:t>подпунктами 4.6.1</w:t>
        </w:r>
      </w:hyperlink>
      <w:r w:rsidRPr="00FA7AD2">
        <w:t xml:space="preserve">, </w:t>
      </w:r>
      <w:hyperlink w:anchor="Par186" w:tooltip="4.6.3. Доработать инвестиционную инициативу и направить на рассмотрение в соответствии со специализированными порядками рассмотрения инвестиционных проектов и ГЧП-проектов." w:history="1">
        <w:r w:rsidRPr="00FA7AD2">
          <w:t>4.6.3</w:t>
        </w:r>
      </w:hyperlink>
      <w:r w:rsidRPr="00FA7AD2">
        <w:t xml:space="preserve"> настоящего Порядка, направляет копию протокола заседания Рабочей группы инициатору.</w:t>
      </w:r>
    </w:p>
    <w:p w14:paraId="7C3D7744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18" w:name="Par191"/>
      <w:bookmarkEnd w:id="18"/>
      <w:r w:rsidRPr="00FA7AD2">
        <w:t xml:space="preserve">4.9. В случае, предусмотренном </w:t>
      </w:r>
      <w:hyperlink w:anchor="Par185" w:tooltip="4.6.2. Доработать инвестиционную инициативу совместно с инвестором для принятия Рабочей группой окончательного решения." w:history="1">
        <w:r w:rsidRPr="00FA7AD2">
          <w:t>подпунктом 4.6.2</w:t>
        </w:r>
      </w:hyperlink>
      <w:r w:rsidRPr="00FA7AD2">
        <w:t xml:space="preserve"> настоящего Порядка, срок доработки инвестиционной инициативы и ее повторного рассмотрения Рабочей группой определяется председателем Рабочей группы и отражается в протоколе заседания Рабочей группы. Такой срок не должен превышать 30 календарных дней.</w:t>
      </w:r>
    </w:p>
    <w:p w14:paraId="5D156875" w14:textId="77777777" w:rsidR="00677BB5" w:rsidRPr="00FA7AD2" w:rsidRDefault="00677BB5">
      <w:pPr>
        <w:pStyle w:val="ConsPlusNormal"/>
        <w:jc w:val="both"/>
      </w:pPr>
    </w:p>
    <w:p w14:paraId="19553AFB" w14:textId="77777777" w:rsidR="00677BB5" w:rsidRPr="00FA7AD2" w:rsidRDefault="00677BB5">
      <w:pPr>
        <w:pStyle w:val="ConsPlusTitle"/>
        <w:jc w:val="center"/>
        <w:outlineLvl w:val="1"/>
      </w:pPr>
      <w:r w:rsidRPr="00FA7AD2">
        <w:t>5. Прекращение работы по инвестиционной инициативе</w:t>
      </w:r>
    </w:p>
    <w:p w14:paraId="75C466ED" w14:textId="77777777" w:rsidR="00677BB5" w:rsidRPr="00FA7AD2" w:rsidRDefault="00677BB5">
      <w:pPr>
        <w:pStyle w:val="ConsPlusNormal"/>
        <w:jc w:val="both"/>
      </w:pPr>
    </w:p>
    <w:p w14:paraId="0AAD97B3" w14:textId="77777777" w:rsidR="00677BB5" w:rsidRPr="00FA7AD2" w:rsidRDefault="00677BB5">
      <w:pPr>
        <w:pStyle w:val="ConsPlusNormal"/>
        <w:ind w:firstLine="540"/>
        <w:jc w:val="both"/>
      </w:pPr>
      <w:r w:rsidRPr="00FA7AD2">
        <w:t>5.1. Работа по инвестиционной инициативе или проекту может быть прекращена по следующим основаниям:</w:t>
      </w:r>
    </w:p>
    <w:p w14:paraId="40A15C69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5.1.1. По инициативе инициатора проекта.</w:t>
      </w:r>
    </w:p>
    <w:p w14:paraId="0962EC5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5.1.2. Принятие решения, предусмотренного </w:t>
      </w:r>
      <w:hyperlink w:anchor="Par187" w:tooltip="4.6.4. Признать нецелесообразным реализацию инвестиционной инициативы." w:history="1">
        <w:r w:rsidRPr="00FA7AD2">
          <w:t>подпунктом 4.6.4</w:t>
        </w:r>
      </w:hyperlink>
      <w:r w:rsidRPr="00FA7AD2">
        <w:t xml:space="preserve"> настоящего Порядка.</w:t>
      </w:r>
    </w:p>
    <w:p w14:paraId="33113798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5.1.3. Невозможность реализации проекта, выявленная в ходе проработки или рассмотрения инвестиционной инициативы, в том числе в части софинансирования со стороны областного или местных бюджетов.</w:t>
      </w:r>
    </w:p>
    <w:p w14:paraId="368E9D5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5.1.4. По инициативе отраслевого органа, согласованной с курирующим заместителем Губернатора Мурманской области, в связи с выявленной нецелесообразностью, если реализация инициативы предусматривает участие, в том числе финансовое, Мурманской области, ОМСУ Мурманской области, включая подведомственные организации, или специализированной организации в проекте в качестве стороны проекта.</w:t>
      </w:r>
    </w:p>
    <w:p w14:paraId="18369AED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5.1.4. В случае нарушения сроков, предусмотренных </w:t>
      </w:r>
      <w:hyperlink w:anchor="Par147" w:tooltip="2.7. Инициатор в течение 5 рабочих дней с даты получения замечаний устраняет их, представляет дополнительную информацию и направляет доработанный пакет документов в специализированную организацию." w:history="1">
        <w:r w:rsidRPr="00FA7AD2">
          <w:t>подпунктами 2.7</w:t>
        </w:r>
      </w:hyperlink>
      <w:r w:rsidRPr="00FA7AD2">
        <w:t xml:space="preserve">, </w:t>
      </w:r>
      <w:hyperlink w:anchor="Par180" w:tooltip="4.4. Инициатор обеспечивает доработку инициативы и подготовку таблицы устранения замечаний, которые направляет в специализированную организацию в согласованный специализированной организацией и инвестором срок." w:history="1">
        <w:r w:rsidRPr="00FA7AD2">
          <w:t>4.4</w:t>
        </w:r>
      </w:hyperlink>
      <w:r w:rsidRPr="00FA7AD2">
        <w:t xml:space="preserve">, </w:t>
      </w:r>
      <w:hyperlink w:anchor="Par191" w:tooltip="4.9. В случае, предусмотренном подпунктом 4.6.2 настоящего Порядка, срок доработки инвестиционной инициативы и ее повторного рассмотрения Рабочей группой определяется председателем Рабочей группы и отражается в протоколе заседания Рабочей группы. Такой срок не должен превышать 30 календарных дней." w:history="1">
        <w:r w:rsidRPr="00FA7AD2">
          <w:t>4.9</w:t>
        </w:r>
      </w:hyperlink>
      <w:r w:rsidRPr="00FA7AD2">
        <w:t xml:space="preserve"> настоящего Порядка, более чем на 30 календарных дней.</w:t>
      </w:r>
    </w:p>
    <w:p w14:paraId="01E22FCC" w14:textId="77777777" w:rsidR="00677BB5" w:rsidRPr="00FA7AD2" w:rsidRDefault="00677BB5">
      <w:pPr>
        <w:pStyle w:val="ConsPlusNormal"/>
        <w:jc w:val="both"/>
      </w:pPr>
    </w:p>
    <w:p w14:paraId="5D505357" w14:textId="77777777" w:rsidR="00677BB5" w:rsidRPr="00FA7AD2" w:rsidRDefault="00677BB5">
      <w:pPr>
        <w:pStyle w:val="ConsPlusNormal"/>
        <w:jc w:val="both"/>
      </w:pPr>
    </w:p>
    <w:p w14:paraId="6D9A0D37" w14:textId="77777777" w:rsidR="00677BB5" w:rsidRPr="00FA7AD2" w:rsidRDefault="00677BB5">
      <w:pPr>
        <w:pStyle w:val="ConsPlusNormal"/>
        <w:jc w:val="both"/>
      </w:pPr>
    </w:p>
    <w:p w14:paraId="49F9FB4E" w14:textId="77777777" w:rsidR="00677BB5" w:rsidRPr="00FA7AD2" w:rsidRDefault="00677BB5">
      <w:pPr>
        <w:pStyle w:val="ConsPlusNormal"/>
        <w:jc w:val="both"/>
      </w:pPr>
    </w:p>
    <w:p w14:paraId="162AB0C9" w14:textId="77777777" w:rsidR="00677BB5" w:rsidRPr="00FA7AD2" w:rsidRDefault="00677BB5">
      <w:pPr>
        <w:pStyle w:val="ConsPlusNormal"/>
        <w:jc w:val="both"/>
      </w:pPr>
    </w:p>
    <w:p w14:paraId="7ECCD380" w14:textId="77777777" w:rsidR="00677BB5" w:rsidRPr="00FA7AD2" w:rsidRDefault="00677BB5">
      <w:pPr>
        <w:pStyle w:val="ConsPlusNormal"/>
        <w:jc w:val="right"/>
        <w:outlineLvl w:val="1"/>
      </w:pPr>
      <w:r w:rsidRPr="00FA7AD2">
        <w:t>Приложение N 1</w:t>
      </w:r>
    </w:p>
    <w:p w14:paraId="12DAD674" w14:textId="77777777" w:rsidR="00677BB5" w:rsidRPr="00FA7AD2" w:rsidRDefault="00677BB5">
      <w:pPr>
        <w:pStyle w:val="ConsPlusNormal"/>
        <w:jc w:val="right"/>
      </w:pPr>
      <w:r w:rsidRPr="00FA7AD2">
        <w:t>к Порядку</w:t>
      </w:r>
    </w:p>
    <w:p w14:paraId="7061EAD7" w14:textId="77777777" w:rsidR="00677BB5" w:rsidRPr="00FA7AD2" w:rsidRDefault="00677BB5">
      <w:pPr>
        <w:pStyle w:val="ConsPlusNormal"/>
        <w:jc w:val="both"/>
      </w:pPr>
    </w:p>
    <w:p w14:paraId="777B3DFA" w14:textId="77777777" w:rsidR="00677BB5" w:rsidRPr="00FA7AD2" w:rsidRDefault="00677BB5">
      <w:pPr>
        <w:pStyle w:val="ConsPlusNormal"/>
        <w:jc w:val="center"/>
      </w:pPr>
      <w:bookmarkStart w:id="19" w:name="Par209"/>
      <w:bookmarkEnd w:id="19"/>
      <w:r w:rsidRPr="00FA7AD2">
        <w:t>ФОРМА ЗАЯВКИ</w:t>
      </w:r>
    </w:p>
    <w:p w14:paraId="4E059409" w14:textId="77777777" w:rsidR="00677BB5" w:rsidRPr="00FA7AD2" w:rsidRDefault="00677BB5">
      <w:pPr>
        <w:pStyle w:val="ConsPlusNormal"/>
        <w:jc w:val="center"/>
      </w:pPr>
      <w:r w:rsidRPr="00FA7AD2">
        <w:t>НА РАССМОТРЕНИЕ ИНВЕСТИЦИОННОЙ ИНИЦИАТИВЫ/ПРОЕКТА</w:t>
      </w:r>
    </w:p>
    <w:p w14:paraId="470CEC9E" w14:textId="77777777" w:rsidR="00677BB5" w:rsidRPr="00FA7AD2" w:rsidRDefault="00677B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59"/>
        <w:gridCol w:w="2778"/>
      </w:tblGrid>
      <w:tr w:rsidR="00677BB5" w:rsidRPr="00FA7AD2" w14:paraId="4AE088E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50F3" w14:textId="77777777" w:rsidR="00677BB5" w:rsidRPr="00FA7AD2" w:rsidRDefault="00677BB5">
            <w:pPr>
              <w:pStyle w:val="ConsPlusNormal"/>
              <w:jc w:val="center"/>
            </w:pPr>
            <w:r w:rsidRPr="00FA7AD2"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552A" w14:textId="77777777" w:rsidR="00677BB5" w:rsidRPr="00FA7AD2" w:rsidRDefault="00677BB5">
            <w:pPr>
              <w:pStyle w:val="ConsPlusNormal"/>
            </w:pPr>
            <w:r w:rsidRPr="00FA7AD2">
              <w:t>Сведения о заявителе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12C3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07A0215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B307" w14:textId="77777777" w:rsidR="00677BB5" w:rsidRPr="00FA7AD2" w:rsidRDefault="00677BB5">
            <w:pPr>
              <w:pStyle w:val="ConsPlusNormal"/>
              <w:jc w:val="center"/>
            </w:pPr>
            <w:r w:rsidRPr="00FA7AD2">
              <w:t>1.1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D45C" w14:textId="77777777" w:rsidR="00677BB5" w:rsidRPr="00FA7AD2" w:rsidRDefault="00677BB5">
            <w:pPr>
              <w:pStyle w:val="ConsPlusNormal"/>
            </w:pPr>
            <w:r w:rsidRPr="00FA7AD2">
              <w:t>Наименование организации или индивидуального предпринимателя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8578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7431233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CACB" w14:textId="77777777" w:rsidR="00677BB5" w:rsidRPr="00FA7AD2" w:rsidRDefault="00677BB5">
            <w:pPr>
              <w:pStyle w:val="ConsPlusNormal"/>
              <w:jc w:val="center"/>
            </w:pPr>
            <w:r w:rsidRPr="00FA7AD2">
              <w:lastRenderedPageBreak/>
              <w:t>1.2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8C77" w14:textId="77777777" w:rsidR="00677BB5" w:rsidRPr="00FA7AD2" w:rsidRDefault="00677BB5">
            <w:pPr>
              <w:pStyle w:val="ConsPlusNormal"/>
            </w:pPr>
            <w:r w:rsidRPr="00FA7AD2">
              <w:t>ИНН/ОГРН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65FC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0BA761C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4822" w14:textId="77777777" w:rsidR="00677BB5" w:rsidRPr="00FA7AD2" w:rsidRDefault="00677BB5">
            <w:pPr>
              <w:pStyle w:val="ConsPlusNormal"/>
              <w:jc w:val="center"/>
            </w:pPr>
            <w:r w:rsidRPr="00FA7AD2">
              <w:t>1.3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EEBB" w14:textId="77777777" w:rsidR="00677BB5" w:rsidRPr="00FA7AD2" w:rsidRDefault="00677BB5">
            <w:pPr>
              <w:pStyle w:val="ConsPlusNormal"/>
            </w:pPr>
            <w:r w:rsidRPr="00FA7AD2">
              <w:t>Ф.И.О. контактного лица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667B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010C5DA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5107" w14:textId="77777777" w:rsidR="00677BB5" w:rsidRPr="00FA7AD2" w:rsidRDefault="00677BB5">
            <w:pPr>
              <w:pStyle w:val="ConsPlusNormal"/>
              <w:jc w:val="center"/>
            </w:pPr>
            <w:r w:rsidRPr="00FA7AD2">
              <w:t>1.4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558E" w14:textId="77777777" w:rsidR="00677BB5" w:rsidRPr="00FA7AD2" w:rsidRDefault="00677BB5">
            <w:pPr>
              <w:pStyle w:val="ConsPlusNormal"/>
            </w:pPr>
            <w:r w:rsidRPr="00FA7AD2">
              <w:t>Телефон контактного лица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0486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55155D8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8265" w14:textId="77777777" w:rsidR="00677BB5" w:rsidRPr="00FA7AD2" w:rsidRDefault="00677BB5">
            <w:pPr>
              <w:pStyle w:val="ConsPlusNormal"/>
              <w:jc w:val="center"/>
            </w:pPr>
            <w:r w:rsidRPr="00FA7AD2">
              <w:t>1.5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3568" w14:textId="77777777" w:rsidR="00677BB5" w:rsidRPr="00FA7AD2" w:rsidRDefault="00677BB5">
            <w:pPr>
              <w:pStyle w:val="ConsPlusNormal"/>
            </w:pPr>
            <w:r w:rsidRPr="00FA7AD2">
              <w:t>E-mail контактного лица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BE7C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7AB995E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227D" w14:textId="77777777" w:rsidR="00677BB5" w:rsidRPr="00FA7AD2" w:rsidRDefault="00677BB5">
            <w:pPr>
              <w:pStyle w:val="ConsPlusNormal"/>
              <w:jc w:val="center"/>
            </w:pPr>
            <w:r w:rsidRPr="00FA7AD2"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DC38" w14:textId="77777777" w:rsidR="00677BB5" w:rsidRPr="00FA7AD2" w:rsidRDefault="00677BB5">
            <w:pPr>
              <w:pStyle w:val="ConsPlusNormal"/>
            </w:pPr>
            <w:r w:rsidRPr="00FA7AD2">
              <w:t>Описание инициативы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1CC5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5668920B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5459" w14:textId="77777777" w:rsidR="00677BB5" w:rsidRPr="00FA7AD2" w:rsidRDefault="00677BB5">
            <w:pPr>
              <w:pStyle w:val="ConsPlusNormal"/>
              <w:jc w:val="center"/>
            </w:pPr>
            <w:r w:rsidRPr="00FA7AD2">
              <w:t>2.1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B260" w14:textId="77777777" w:rsidR="00677BB5" w:rsidRPr="00FA7AD2" w:rsidRDefault="00677BB5">
            <w:pPr>
              <w:pStyle w:val="ConsPlusNormal"/>
            </w:pPr>
            <w:r w:rsidRPr="00FA7AD2">
              <w:t>Наименование и суть проекта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0C3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027A5CD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9B99" w14:textId="77777777" w:rsidR="00677BB5" w:rsidRPr="00FA7AD2" w:rsidRDefault="00677BB5">
            <w:pPr>
              <w:pStyle w:val="ConsPlusNormal"/>
              <w:jc w:val="center"/>
            </w:pPr>
            <w:r w:rsidRPr="00FA7AD2">
              <w:t>2.2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E9C4" w14:textId="77777777" w:rsidR="00677BB5" w:rsidRPr="00FA7AD2" w:rsidRDefault="00677BB5">
            <w:pPr>
              <w:pStyle w:val="ConsPlusNormal"/>
            </w:pPr>
            <w:r w:rsidRPr="00FA7AD2">
              <w:t>Предполагаемая форма реализации проекта: ГЧП, МЧП, концессия, аренда с инвестиционными обязательствами, энергосервис, специальная проектная компания с участием специализированной организации, СПИК, КЖЦ и другое (указать)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CBFC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127D150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52DD" w14:textId="77777777" w:rsidR="00677BB5" w:rsidRPr="00FA7AD2" w:rsidRDefault="00677BB5">
            <w:pPr>
              <w:pStyle w:val="ConsPlusNormal"/>
              <w:jc w:val="center"/>
            </w:pPr>
            <w:r w:rsidRPr="00FA7AD2">
              <w:t>2.3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8F4" w14:textId="77777777" w:rsidR="00677BB5" w:rsidRPr="00FA7AD2" w:rsidRDefault="00677BB5">
            <w:pPr>
              <w:pStyle w:val="ConsPlusNormal"/>
            </w:pPr>
            <w:r w:rsidRPr="00FA7AD2">
              <w:t>Срок реализации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59C1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3B2D05C0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BE87" w14:textId="77777777" w:rsidR="00677BB5" w:rsidRPr="00FA7AD2" w:rsidRDefault="00677BB5">
            <w:pPr>
              <w:pStyle w:val="ConsPlusNormal"/>
              <w:jc w:val="center"/>
            </w:pPr>
            <w:r w:rsidRPr="00FA7AD2">
              <w:t>2.4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D18" w14:textId="77777777" w:rsidR="00677BB5" w:rsidRPr="00FA7AD2" w:rsidRDefault="00677BB5">
            <w:pPr>
              <w:pStyle w:val="ConsPlusNormal"/>
            </w:pPr>
            <w:r w:rsidRPr="00FA7AD2">
              <w:t>Участники инициативы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A25A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039FADD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7349" w14:textId="77777777" w:rsidR="00677BB5" w:rsidRPr="00FA7AD2" w:rsidRDefault="00677BB5">
            <w:pPr>
              <w:pStyle w:val="ConsPlusNormal"/>
              <w:jc w:val="center"/>
            </w:pPr>
            <w:r w:rsidRPr="00FA7AD2">
              <w:t>2.5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9DE0" w14:textId="77777777" w:rsidR="00677BB5" w:rsidRPr="00FA7AD2" w:rsidRDefault="00677BB5">
            <w:pPr>
              <w:pStyle w:val="ConsPlusNormal"/>
            </w:pPr>
            <w:r w:rsidRPr="00FA7AD2">
              <w:t>Основные параметры бизнес-плана или технико-экономического обоснования инициативы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527F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65D6540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4443" w14:textId="77777777" w:rsidR="00677BB5" w:rsidRPr="00FA7AD2" w:rsidRDefault="00677BB5">
            <w:pPr>
              <w:pStyle w:val="ConsPlusNormal"/>
              <w:jc w:val="center"/>
            </w:pPr>
            <w:r w:rsidRPr="00FA7AD2">
              <w:t>2.6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7D6F" w14:textId="77777777" w:rsidR="00677BB5" w:rsidRPr="00FA7AD2" w:rsidRDefault="00677BB5">
            <w:pPr>
              <w:pStyle w:val="ConsPlusNormal"/>
            </w:pPr>
            <w:r w:rsidRPr="00FA7AD2">
              <w:t>Наличие/потребность в проектной документации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BC8D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4AE6B5A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4C1C" w14:textId="77777777" w:rsidR="00677BB5" w:rsidRPr="00FA7AD2" w:rsidRDefault="00677BB5">
            <w:pPr>
              <w:pStyle w:val="ConsPlusNormal"/>
              <w:jc w:val="center"/>
            </w:pPr>
            <w:r w:rsidRPr="00FA7AD2">
              <w:t>2.7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B785" w14:textId="77777777" w:rsidR="00677BB5" w:rsidRPr="00FA7AD2" w:rsidRDefault="00677BB5">
            <w:pPr>
              <w:pStyle w:val="ConsPlusNormal"/>
            </w:pPr>
            <w:r w:rsidRPr="00FA7AD2">
              <w:t>Наличие/потребность в земельном участке и инфраструктуре.</w:t>
            </w:r>
          </w:p>
          <w:p w14:paraId="47A351FE" w14:textId="77777777" w:rsidR="00677BB5" w:rsidRPr="00FA7AD2" w:rsidRDefault="00677BB5">
            <w:pPr>
              <w:pStyle w:val="ConsPlusNormal"/>
            </w:pPr>
            <w:r w:rsidRPr="00FA7AD2">
              <w:t>Параметры земельного участка: кадастровый номер (при наличии), расположение, площадь; подключение к технологическим сетям (электричество, газ, водоснабжение и водоотведение); наличие подъездных путей: (авто/ж.-д.); наличие маршрутов общественного транспорта; аренда/владение)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4D98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4729B5B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D388" w14:textId="77777777" w:rsidR="00677BB5" w:rsidRPr="00FA7AD2" w:rsidRDefault="00677BB5">
            <w:pPr>
              <w:pStyle w:val="ConsPlusNormal"/>
              <w:jc w:val="center"/>
            </w:pPr>
            <w:r w:rsidRPr="00FA7AD2">
              <w:t>2.8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CD6B" w14:textId="77777777" w:rsidR="00677BB5" w:rsidRPr="00FA7AD2" w:rsidRDefault="00677BB5">
            <w:pPr>
              <w:pStyle w:val="ConsPlusNormal"/>
            </w:pPr>
            <w:r w:rsidRPr="00FA7AD2">
              <w:t>Планируемый объем дополнительных ежегодных налоговых и неналоговых поступлений в бюджет Мурманской области и бюджеты муниципальных образований Мурманской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4082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00CFA57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C677" w14:textId="77777777" w:rsidR="00677BB5" w:rsidRPr="00FA7AD2" w:rsidRDefault="00677BB5">
            <w:pPr>
              <w:pStyle w:val="ConsPlusNormal"/>
              <w:jc w:val="center"/>
            </w:pPr>
            <w:r w:rsidRPr="00FA7AD2">
              <w:t>2.9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7C8D" w14:textId="77777777" w:rsidR="00677BB5" w:rsidRPr="00FA7AD2" w:rsidRDefault="00677BB5">
            <w:pPr>
              <w:pStyle w:val="ConsPlusNormal"/>
            </w:pPr>
            <w:r w:rsidRPr="00FA7AD2">
              <w:t>Сведения о планируемом увеличении количества рабочих мест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0556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2A1C586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6507" w14:textId="77777777" w:rsidR="00677BB5" w:rsidRPr="00FA7AD2" w:rsidRDefault="00677BB5">
            <w:pPr>
              <w:pStyle w:val="ConsPlusNormal"/>
              <w:jc w:val="center"/>
            </w:pPr>
            <w:r w:rsidRPr="00FA7AD2"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8A20" w14:textId="77777777" w:rsidR="00677BB5" w:rsidRPr="00FA7AD2" w:rsidRDefault="00677BB5">
            <w:pPr>
              <w:pStyle w:val="ConsPlusNormal"/>
            </w:pPr>
            <w:r w:rsidRPr="00FA7AD2">
              <w:t>Финансовое обеспечение проекта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9EA2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4227922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95E6" w14:textId="77777777" w:rsidR="00677BB5" w:rsidRPr="00FA7AD2" w:rsidRDefault="00677BB5">
            <w:pPr>
              <w:pStyle w:val="ConsPlusNormal"/>
              <w:jc w:val="center"/>
            </w:pPr>
            <w:r w:rsidRPr="00FA7AD2">
              <w:t>3.1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5A6B" w14:textId="77777777" w:rsidR="00677BB5" w:rsidRPr="00FA7AD2" w:rsidRDefault="00677BB5">
            <w:pPr>
              <w:pStyle w:val="ConsPlusNormal"/>
            </w:pPr>
            <w:r w:rsidRPr="00FA7AD2">
              <w:t>Объем инвестиций, всего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87BF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6DE729AF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1EB1" w14:textId="77777777" w:rsidR="00677BB5" w:rsidRPr="00FA7AD2" w:rsidRDefault="00677BB5">
            <w:pPr>
              <w:pStyle w:val="ConsPlusNormal"/>
              <w:jc w:val="center"/>
            </w:pPr>
            <w:r w:rsidRPr="00FA7AD2">
              <w:t>3.2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2013" w14:textId="77777777" w:rsidR="00677BB5" w:rsidRPr="00FA7AD2" w:rsidRDefault="00677BB5">
            <w:pPr>
              <w:pStyle w:val="ConsPlusNormal"/>
            </w:pPr>
            <w:r w:rsidRPr="00FA7AD2">
              <w:t xml:space="preserve">Объем собственных имеющихся в наличии средств </w:t>
            </w:r>
            <w:r w:rsidRPr="00FA7AD2">
              <w:lastRenderedPageBreak/>
              <w:t>инициатора, планируемых к вложению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6674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7347837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0B98" w14:textId="77777777" w:rsidR="00677BB5" w:rsidRPr="00FA7AD2" w:rsidRDefault="00677BB5">
            <w:pPr>
              <w:pStyle w:val="ConsPlusNormal"/>
              <w:jc w:val="center"/>
            </w:pPr>
            <w:r w:rsidRPr="00FA7AD2">
              <w:t>3.3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AB25" w14:textId="77777777" w:rsidR="00677BB5" w:rsidRPr="00FA7AD2" w:rsidRDefault="00677BB5">
            <w:pPr>
              <w:pStyle w:val="ConsPlusNormal"/>
            </w:pPr>
            <w:r w:rsidRPr="00FA7AD2">
              <w:t>Наличие/потребность в заемных средствах (сумма, срок, процент, залог)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9DFB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46DCF09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71E8" w14:textId="77777777" w:rsidR="00677BB5" w:rsidRPr="00FA7AD2" w:rsidRDefault="00677BB5">
            <w:pPr>
              <w:pStyle w:val="ConsPlusNormal"/>
              <w:jc w:val="center"/>
            </w:pPr>
            <w:r w:rsidRPr="00FA7AD2">
              <w:t>3.4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868F" w14:textId="77777777" w:rsidR="00677BB5" w:rsidRPr="00FA7AD2" w:rsidRDefault="00677BB5">
            <w:pPr>
              <w:pStyle w:val="ConsPlusNormal"/>
            </w:pPr>
            <w:r w:rsidRPr="00FA7AD2">
              <w:t>Наличие/потребность в бюджетных средствах, всего (в тыс. руб.), в том числе по уровням бюджетной системы (федеральный, областной, местный)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D50B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5ECEA30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E842" w14:textId="77777777" w:rsidR="00677BB5" w:rsidRPr="00FA7AD2" w:rsidRDefault="00677BB5">
            <w:pPr>
              <w:pStyle w:val="ConsPlusNormal"/>
              <w:jc w:val="center"/>
            </w:pPr>
            <w:r w:rsidRPr="00FA7AD2"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EFEF" w14:textId="77777777" w:rsidR="00677BB5" w:rsidRPr="00FA7AD2" w:rsidRDefault="00677BB5">
            <w:pPr>
              <w:pStyle w:val="ConsPlusNormal"/>
            </w:pPr>
            <w:r w:rsidRPr="00FA7AD2">
              <w:t>Дополнительная информация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9A5C" w14:textId="77777777" w:rsidR="00677BB5" w:rsidRPr="00FA7AD2" w:rsidRDefault="00677BB5">
            <w:pPr>
              <w:pStyle w:val="ConsPlusNormal"/>
            </w:pPr>
          </w:p>
        </w:tc>
      </w:tr>
    </w:tbl>
    <w:p w14:paraId="3851E537" w14:textId="77777777" w:rsidR="00677BB5" w:rsidRPr="00FA7AD2" w:rsidRDefault="00677BB5">
      <w:pPr>
        <w:pStyle w:val="ConsPlusNormal"/>
        <w:jc w:val="both"/>
      </w:pPr>
    </w:p>
    <w:p w14:paraId="38D3515D" w14:textId="77777777" w:rsidR="00677BB5" w:rsidRPr="00FA7AD2" w:rsidRDefault="00677BB5">
      <w:pPr>
        <w:pStyle w:val="ConsPlusNormal"/>
        <w:jc w:val="both"/>
      </w:pPr>
    </w:p>
    <w:p w14:paraId="1DE52338" w14:textId="77777777" w:rsidR="00677BB5" w:rsidRPr="00FA7AD2" w:rsidRDefault="00677BB5">
      <w:pPr>
        <w:pStyle w:val="ConsPlusNormal"/>
        <w:jc w:val="both"/>
      </w:pPr>
    </w:p>
    <w:p w14:paraId="7A84EB4A" w14:textId="77777777" w:rsidR="00677BB5" w:rsidRPr="00FA7AD2" w:rsidRDefault="00677BB5">
      <w:pPr>
        <w:pStyle w:val="ConsPlusNormal"/>
        <w:jc w:val="both"/>
      </w:pPr>
    </w:p>
    <w:p w14:paraId="58436ED1" w14:textId="77777777" w:rsidR="00677BB5" w:rsidRPr="00FA7AD2" w:rsidRDefault="00677BB5">
      <w:pPr>
        <w:pStyle w:val="ConsPlusNormal"/>
        <w:jc w:val="both"/>
      </w:pPr>
    </w:p>
    <w:p w14:paraId="2DFF285C" w14:textId="77777777" w:rsidR="00677BB5" w:rsidRPr="00FA7AD2" w:rsidRDefault="00677BB5">
      <w:pPr>
        <w:pStyle w:val="ConsPlusNormal"/>
        <w:jc w:val="right"/>
        <w:outlineLvl w:val="1"/>
      </w:pPr>
      <w:r w:rsidRPr="00FA7AD2">
        <w:t>Приложение N 2</w:t>
      </w:r>
    </w:p>
    <w:p w14:paraId="30BC227F" w14:textId="77777777" w:rsidR="00677BB5" w:rsidRPr="00FA7AD2" w:rsidRDefault="00677BB5">
      <w:pPr>
        <w:pStyle w:val="ConsPlusNormal"/>
        <w:jc w:val="right"/>
      </w:pPr>
      <w:r w:rsidRPr="00FA7AD2">
        <w:t>к Порядку</w:t>
      </w:r>
    </w:p>
    <w:p w14:paraId="3C842A25" w14:textId="77777777" w:rsidR="00677BB5" w:rsidRPr="00FA7AD2" w:rsidRDefault="00677BB5">
      <w:pPr>
        <w:pStyle w:val="ConsPlusNormal"/>
        <w:jc w:val="both"/>
      </w:pPr>
    </w:p>
    <w:p w14:paraId="35519646" w14:textId="77777777" w:rsidR="00677BB5" w:rsidRPr="00FA7AD2" w:rsidRDefault="00677BB5">
      <w:pPr>
        <w:pStyle w:val="ConsPlusNormal"/>
        <w:jc w:val="center"/>
      </w:pPr>
      <w:bookmarkStart w:id="20" w:name="Par287"/>
      <w:bookmarkEnd w:id="20"/>
      <w:r w:rsidRPr="00FA7AD2">
        <w:t>ЛИСТ ОЦЕНКИ</w:t>
      </w:r>
    </w:p>
    <w:p w14:paraId="15FEC430" w14:textId="77777777" w:rsidR="00677BB5" w:rsidRPr="00FA7AD2" w:rsidRDefault="00677BB5">
      <w:pPr>
        <w:pStyle w:val="ConsPlusNormal"/>
        <w:jc w:val="center"/>
      </w:pPr>
      <w:r w:rsidRPr="00FA7AD2">
        <w:t>ИНВЕСТИЦИОННОЙ ИНИЦИАТИВЫ</w:t>
      </w:r>
    </w:p>
    <w:p w14:paraId="69B92739" w14:textId="77777777" w:rsidR="00677BB5" w:rsidRPr="00FA7AD2" w:rsidRDefault="00677B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5216"/>
        <w:gridCol w:w="3175"/>
      </w:tblGrid>
      <w:tr w:rsidR="00677BB5" w:rsidRPr="00FA7AD2" w14:paraId="5DB87B4A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A1FA" w14:textId="77777777" w:rsidR="00677BB5" w:rsidRPr="00FA7AD2" w:rsidRDefault="00677BB5">
            <w:pPr>
              <w:pStyle w:val="ConsPlusNormal"/>
              <w:jc w:val="center"/>
            </w:pPr>
            <w:r w:rsidRPr="00FA7AD2">
              <w:t>N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DFB7" w14:textId="77777777" w:rsidR="00677BB5" w:rsidRPr="00FA7AD2" w:rsidRDefault="00677BB5">
            <w:pPr>
              <w:pStyle w:val="ConsPlusNormal"/>
              <w:jc w:val="center"/>
            </w:pPr>
            <w:r w:rsidRPr="00FA7AD2">
              <w:t>Направление оценки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5EE5" w14:textId="77777777" w:rsidR="00677BB5" w:rsidRPr="00FA7AD2" w:rsidRDefault="00677BB5">
            <w:pPr>
              <w:pStyle w:val="ConsPlusNormal"/>
              <w:jc w:val="center"/>
            </w:pPr>
            <w:r w:rsidRPr="00FA7AD2">
              <w:t>Информация ИОГВ и ОМСУ Мурманской области</w:t>
            </w:r>
          </w:p>
        </w:tc>
      </w:tr>
      <w:tr w:rsidR="00677BB5" w:rsidRPr="00FA7AD2" w14:paraId="4F0F7A8B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A8B8" w14:textId="77777777" w:rsidR="00677BB5" w:rsidRPr="00FA7AD2" w:rsidRDefault="00677BB5">
            <w:pPr>
              <w:pStyle w:val="ConsPlusNormal"/>
              <w:jc w:val="center"/>
            </w:pPr>
            <w:r w:rsidRPr="00FA7AD2"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3E5D" w14:textId="77777777" w:rsidR="00677BB5" w:rsidRPr="00FA7AD2" w:rsidRDefault="00677BB5">
            <w:pPr>
              <w:pStyle w:val="ConsPlusNormal"/>
            </w:pPr>
            <w:r w:rsidRPr="00FA7AD2">
              <w:t>Наименование исполнительного органа государственной власти Мурманской области или органа местного самоуправления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2D03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7ED66D6D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1804" w14:textId="77777777" w:rsidR="00677BB5" w:rsidRPr="00FA7AD2" w:rsidRDefault="00677BB5">
            <w:pPr>
              <w:pStyle w:val="ConsPlusNormal"/>
              <w:jc w:val="center"/>
            </w:pPr>
            <w:r w:rsidRPr="00FA7AD2"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0C0B" w14:textId="77777777" w:rsidR="00677BB5" w:rsidRPr="00FA7AD2" w:rsidRDefault="00677BB5">
            <w:pPr>
              <w:pStyle w:val="ConsPlusNormal"/>
            </w:pPr>
            <w:r w:rsidRPr="00FA7AD2">
              <w:t>Должностное лицо, ответственное за взаимодействие при рассмотрении инициативы/проекта (Ф.И.О., должность, контакты)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03DA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49262086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763" w14:textId="77777777" w:rsidR="00677BB5" w:rsidRPr="00FA7AD2" w:rsidRDefault="00677BB5">
            <w:pPr>
              <w:pStyle w:val="ConsPlusNormal"/>
              <w:jc w:val="center"/>
            </w:pPr>
            <w:r w:rsidRPr="00FA7AD2"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6CF4" w14:textId="77777777" w:rsidR="00677BB5" w:rsidRPr="00FA7AD2" w:rsidRDefault="00677BB5">
            <w:pPr>
              <w:pStyle w:val="ConsPlusNormal"/>
            </w:pPr>
            <w:r w:rsidRPr="00FA7AD2">
              <w:t>Наименование инвестиционной инициативы/проекта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71A7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127F5587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91F7" w14:textId="77777777" w:rsidR="00677BB5" w:rsidRPr="00FA7AD2" w:rsidRDefault="00677BB5">
            <w:pPr>
              <w:pStyle w:val="ConsPlusNormal"/>
              <w:jc w:val="center"/>
            </w:pPr>
            <w:r w:rsidRPr="00FA7AD2"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900A" w14:textId="77777777" w:rsidR="00677BB5" w:rsidRPr="00FA7AD2" w:rsidRDefault="00677BB5">
            <w:pPr>
              <w:pStyle w:val="ConsPlusNormal"/>
            </w:pPr>
            <w:r w:rsidRPr="00FA7AD2">
              <w:t>Инициатор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AB45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1589FBC8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DF41" w14:textId="77777777" w:rsidR="00677BB5" w:rsidRPr="00FA7AD2" w:rsidRDefault="00677BB5">
            <w:pPr>
              <w:pStyle w:val="ConsPlusNormal"/>
              <w:jc w:val="center"/>
            </w:pPr>
            <w:r w:rsidRPr="00FA7AD2"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97D4" w14:textId="77777777" w:rsidR="00677BB5" w:rsidRPr="00FA7AD2" w:rsidRDefault="00677BB5">
            <w:pPr>
              <w:pStyle w:val="ConsPlusNormal"/>
            </w:pPr>
            <w:r w:rsidRPr="00FA7AD2">
              <w:t>Оценка потребности в реализации инвестиционной инициативы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8A56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7E67182A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E8C4" w14:textId="77777777" w:rsidR="00677BB5" w:rsidRPr="00FA7AD2" w:rsidRDefault="00677BB5">
            <w:pPr>
              <w:pStyle w:val="ConsPlusNormal"/>
              <w:jc w:val="center"/>
            </w:pPr>
            <w:r w:rsidRPr="00FA7AD2">
              <w:t>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A17C" w14:textId="77777777" w:rsidR="00677BB5" w:rsidRPr="00FA7AD2" w:rsidRDefault="00677BB5">
            <w:pPr>
              <w:pStyle w:val="ConsPlusNormal"/>
            </w:pPr>
            <w:r w:rsidRPr="00FA7AD2">
              <w:t>Оценка реалистичности инициативы (понятные цели и результат, реалистичность заявленных сроков, приемлемый механизм реализации проекта, обоснованность бюджета проекта и прочее)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FCAC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4888FF17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009D" w14:textId="77777777" w:rsidR="00677BB5" w:rsidRPr="00FA7AD2" w:rsidRDefault="00677BB5">
            <w:pPr>
              <w:pStyle w:val="ConsPlusNormal"/>
              <w:jc w:val="center"/>
            </w:pPr>
            <w:r w:rsidRPr="00FA7AD2"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5C88" w14:textId="77777777" w:rsidR="00677BB5" w:rsidRPr="00FA7AD2" w:rsidRDefault="00677BB5">
            <w:pPr>
              <w:pStyle w:val="ConsPlusNormal"/>
            </w:pPr>
            <w:r w:rsidRPr="00FA7AD2">
              <w:t xml:space="preserve">Факторы, препятствующие запуску и реализации </w:t>
            </w:r>
            <w:r w:rsidRPr="00FA7AD2">
              <w:lastRenderedPageBreak/>
              <w:t>проекта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8A8C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51A5F529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437" w14:textId="77777777" w:rsidR="00677BB5" w:rsidRPr="00FA7AD2" w:rsidRDefault="00677BB5">
            <w:pPr>
              <w:pStyle w:val="ConsPlusNormal"/>
              <w:jc w:val="center"/>
            </w:pPr>
            <w:r w:rsidRPr="00FA7AD2">
              <w:t>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BA2C" w14:textId="77777777" w:rsidR="00677BB5" w:rsidRPr="00FA7AD2" w:rsidRDefault="00677BB5">
            <w:pPr>
              <w:pStyle w:val="ConsPlusNormal"/>
            </w:pPr>
            <w:r w:rsidRPr="00FA7AD2">
              <w:t>Дополнительная информация (в том числе замечания к инициативе/проекту, требующие доработки/устранения)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FBCE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3980CC8F" w14:textId="777777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1250" w14:textId="77777777" w:rsidR="00677BB5" w:rsidRPr="00FA7AD2" w:rsidRDefault="00677BB5">
            <w:pPr>
              <w:pStyle w:val="ConsPlusNormal"/>
              <w:jc w:val="center"/>
            </w:pPr>
            <w:r w:rsidRPr="00FA7AD2">
              <w:t>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80E6" w14:textId="77777777" w:rsidR="00677BB5" w:rsidRPr="00FA7AD2" w:rsidRDefault="00677BB5">
            <w:pPr>
              <w:pStyle w:val="ConsPlusNormal"/>
            </w:pPr>
            <w:r w:rsidRPr="00FA7AD2">
              <w:t>Вывод о целесообразности дальнейшей проработки инициативы (взять инициативу в проработку/отклонить инициативу по следующим основаниям (указать))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B85E" w14:textId="77777777" w:rsidR="00677BB5" w:rsidRPr="00FA7AD2" w:rsidRDefault="00677BB5">
            <w:pPr>
              <w:pStyle w:val="ConsPlusNormal"/>
            </w:pPr>
          </w:p>
        </w:tc>
      </w:tr>
    </w:tbl>
    <w:p w14:paraId="1D345EB2" w14:textId="77777777" w:rsidR="00677BB5" w:rsidRPr="00FA7AD2" w:rsidRDefault="00677BB5">
      <w:pPr>
        <w:pStyle w:val="ConsPlusNormal"/>
        <w:jc w:val="both"/>
      </w:pPr>
    </w:p>
    <w:p w14:paraId="7D2196D8" w14:textId="77777777" w:rsidR="00677BB5" w:rsidRPr="00FA7AD2" w:rsidRDefault="00677BB5">
      <w:pPr>
        <w:pStyle w:val="ConsPlusNormal"/>
        <w:jc w:val="both"/>
      </w:pPr>
    </w:p>
    <w:p w14:paraId="0CA4E7EA" w14:textId="77777777" w:rsidR="00677BB5" w:rsidRPr="00FA7AD2" w:rsidRDefault="00677BB5">
      <w:pPr>
        <w:pStyle w:val="ConsPlusNormal"/>
        <w:jc w:val="both"/>
      </w:pPr>
    </w:p>
    <w:p w14:paraId="2D61B0D5" w14:textId="77777777" w:rsidR="00677BB5" w:rsidRPr="00FA7AD2" w:rsidRDefault="00677BB5">
      <w:pPr>
        <w:pStyle w:val="ConsPlusNormal"/>
        <w:jc w:val="both"/>
      </w:pPr>
    </w:p>
    <w:p w14:paraId="17C9B765" w14:textId="77777777" w:rsidR="00677BB5" w:rsidRPr="00FA7AD2" w:rsidRDefault="00677BB5">
      <w:pPr>
        <w:pStyle w:val="ConsPlusNormal"/>
        <w:jc w:val="both"/>
      </w:pPr>
    </w:p>
    <w:p w14:paraId="308D5344" w14:textId="77777777" w:rsidR="00677BB5" w:rsidRPr="00FA7AD2" w:rsidRDefault="00677BB5">
      <w:pPr>
        <w:pStyle w:val="ConsPlusNormal"/>
        <w:jc w:val="right"/>
        <w:outlineLvl w:val="0"/>
      </w:pPr>
      <w:r w:rsidRPr="00FA7AD2">
        <w:t>Приложение N 1</w:t>
      </w:r>
    </w:p>
    <w:p w14:paraId="38C02CAC" w14:textId="77777777" w:rsidR="00677BB5" w:rsidRPr="00FA7AD2" w:rsidRDefault="00677BB5">
      <w:pPr>
        <w:pStyle w:val="ConsPlusNormal"/>
        <w:jc w:val="right"/>
      </w:pPr>
      <w:r w:rsidRPr="00FA7AD2">
        <w:t>к постановлению</w:t>
      </w:r>
    </w:p>
    <w:p w14:paraId="3F7E9B93" w14:textId="77777777" w:rsidR="00677BB5" w:rsidRPr="00FA7AD2" w:rsidRDefault="00677BB5">
      <w:pPr>
        <w:pStyle w:val="ConsPlusNormal"/>
        <w:jc w:val="right"/>
      </w:pPr>
      <w:r w:rsidRPr="00FA7AD2">
        <w:t>Правительства Мурманской области</w:t>
      </w:r>
    </w:p>
    <w:p w14:paraId="77232F1D" w14:textId="77777777" w:rsidR="00677BB5" w:rsidRPr="00FA7AD2" w:rsidRDefault="00677BB5">
      <w:pPr>
        <w:pStyle w:val="ConsPlusNormal"/>
        <w:jc w:val="right"/>
      </w:pPr>
      <w:r w:rsidRPr="00FA7AD2">
        <w:t>от 23 октября 2019 г. N 486-ПП</w:t>
      </w:r>
    </w:p>
    <w:p w14:paraId="1BD36E23" w14:textId="77777777" w:rsidR="00677BB5" w:rsidRPr="00FA7AD2" w:rsidRDefault="00677BB5">
      <w:pPr>
        <w:pStyle w:val="ConsPlusNormal"/>
        <w:jc w:val="both"/>
      </w:pPr>
    </w:p>
    <w:p w14:paraId="1934FF45" w14:textId="77777777" w:rsidR="00677BB5" w:rsidRPr="00FA7AD2" w:rsidRDefault="00677BB5">
      <w:pPr>
        <w:pStyle w:val="ConsPlusTitle"/>
        <w:jc w:val="center"/>
      </w:pPr>
      <w:bookmarkStart w:id="21" w:name="Par330"/>
      <w:bookmarkEnd w:id="21"/>
      <w:r w:rsidRPr="00FA7AD2">
        <w:t>ПОРЯДОК</w:t>
      </w:r>
    </w:p>
    <w:p w14:paraId="2131C9A4" w14:textId="77777777" w:rsidR="00677BB5" w:rsidRPr="00FA7AD2" w:rsidRDefault="00677BB5">
      <w:pPr>
        <w:pStyle w:val="ConsPlusTitle"/>
        <w:jc w:val="center"/>
      </w:pPr>
      <w:r w:rsidRPr="00FA7AD2">
        <w:t>ПОДГОТОВКИ ПРОЕКТОВ ГОСУДАРСТВЕННО-ЧАСТНОГО ПАРТНЕРСТВА</w:t>
      </w:r>
    </w:p>
    <w:p w14:paraId="0E116EAD" w14:textId="77777777" w:rsidR="00677BB5" w:rsidRPr="00FA7AD2" w:rsidRDefault="00677BB5">
      <w:pPr>
        <w:pStyle w:val="ConsPlusTitle"/>
        <w:jc w:val="center"/>
      </w:pPr>
      <w:r w:rsidRPr="00FA7AD2">
        <w:t>И ПРИНЯТИЯ РЕШЕНИЯ О РЕАЛИЗАЦИИ ПРОЕКТОВ</w:t>
      </w:r>
    </w:p>
    <w:p w14:paraId="4DCF8B02" w14:textId="77777777" w:rsidR="00677BB5" w:rsidRPr="00FA7AD2" w:rsidRDefault="00677BB5">
      <w:pPr>
        <w:pStyle w:val="ConsPlusTitle"/>
        <w:jc w:val="center"/>
      </w:pPr>
      <w:r w:rsidRPr="00FA7AD2">
        <w:t>ГОСУДАРСТВЕННО-ЧАСТНОГО ПАРТНЕРСТВА</w:t>
      </w:r>
    </w:p>
    <w:p w14:paraId="2E14B35B" w14:textId="77777777" w:rsidR="00677BB5" w:rsidRPr="00FA7AD2" w:rsidRDefault="00677BB5">
      <w:pPr>
        <w:pStyle w:val="ConsPlusNormal"/>
        <w:jc w:val="both"/>
      </w:pPr>
    </w:p>
    <w:p w14:paraId="6B31658D" w14:textId="77777777" w:rsidR="00677BB5" w:rsidRPr="00FA7AD2" w:rsidRDefault="00677BB5">
      <w:pPr>
        <w:pStyle w:val="ConsPlusTitle"/>
        <w:jc w:val="center"/>
        <w:outlineLvl w:val="1"/>
      </w:pPr>
      <w:r w:rsidRPr="00FA7AD2">
        <w:t>1. Общие положения</w:t>
      </w:r>
    </w:p>
    <w:p w14:paraId="6111B49A" w14:textId="77777777" w:rsidR="00677BB5" w:rsidRPr="00FA7AD2" w:rsidRDefault="00677BB5">
      <w:pPr>
        <w:pStyle w:val="ConsPlusNormal"/>
        <w:jc w:val="both"/>
      </w:pPr>
    </w:p>
    <w:p w14:paraId="7F4A64D0" w14:textId="77777777" w:rsidR="00677BB5" w:rsidRPr="00FA7AD2" w:rsidRDefault="00677BB5">
      <w:pPr>
        <w:pStyle w:val="ConsPlusNormal"/>
        <w:ind w:firstLine="540"/>
        <w:jc w:val="both"/>
      </w:pPr>
      <w:r w:rsidRPr="00FA7AD2">
        <w:t xml:space="preserve">1.1. Настоящий порядок подготовки проектов государственно-частного партнерства и принятия решения о реализации проектов государственно-частного партнерства (далее - порядок) в соответствии с Федеральным </w:t>
      </w:r>
      <w:hyperlink r:id="rId57" w:history="1">
        <w:r w:rsidRPr="00FA7AD2">
          <w:t>законом</w:t>
        </w:r>
      </w:hyperlink>
      <w:r w:rsidRPr="00FA7AD2"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 N 224-ФЗ) определяет процедуру подготовки проектов государственно-частного партнерства и принятия решений о реализации проектов государственно-частного партнерства, регулирует вопросы взаимодействия и координации деятельности исполнительных органов государственной власти Мурманской области при подготовке проектов государственно-частного партнерства и принятии решений о реализации проектов государственно-частного партнерства.</w:t>
      </w:r>
    </w:p>
    <w:p w14:paraId="640A7CD7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1.2. В настоящем порядке используются понятия, предусмотренные Федеральным </w:t>
      </w:r>
      <w:hyperlink r:id="rId58" w:history="1">
        <w:r w:rsidRPr="00FA7AD2">
          <w:t>законом</w:t>
        </w:r>
      </w:hyperlink>
      <w:r w:rsidRPr="00FA7AD2">
        <w:t xml:space="preserve"> N 224-ФЗ.</w:t>
      </w:r>
    </w:p>
    <w:p w14:paraId="016438EC" w14:textId="77777777" w:rsidR="00677BB5" w:rsidRPr="00FA7AD2" w:rsidRDefault="00677BB5">
      <w:pPr>
        <w:pStyle w:val="ConsPlusNormal"/>
        <w:jc w:val="both"/>
      </w:pPr>
    </w:p>
    <w:p w14:paraId="7CE87006" w14:textId="77777777" w:rsidR="00677BB5" w:rsidRPr="00FA7AD2" w:rsidRDefault="00677BB5">
      <w:pPr>
        <w:pStyle w:val="ConsPlusTitle"/>
        <w:jc w:val="center"/>
        <w:outlineLvl w:val="1"/>
      </w:pPr>
      <w:r w:rsidRPr="00FA7AD2">
        <w:t>2. Разработка и рассмотрение предложения о реализации</w:t>
      </w:r>
    </w:p>
    <w:p w14:paraId="7C1EA285" w14:textId="77777777" w:rsidR="00677BB5" w:rsidRPr="00FA7AD2" w:rsidRDefault="00677BB5">
      <w:pPr>
        <w:pStyle w:val="ConsPlusTitle"/>
        <w:jc w:val="center"/>
      </w:pPr>
      <w:r w:rsidRPr="00FA7AD2">
        <w:t>проекта государственно-частного партнерства</w:t>
      </w:r>
    </w:p>
    <w:p w14:paraId="3E4DB5F0" w14:textId="77777777" w:rsidR="00677BB5" w:rsidRPr="00FA7AD2" w:rsidRDefault="00677BB5">
      <w:pPr>
        <w:pStyle w:val="ConsPlusNormal"/>
        <w:jc w:val="both"/>
      </w:pPr>
    </w:p>
    <w:p w14:paraId="46498823" w14:textId="77777777" w:rsidR="00677BB5" w:rsidRPr="00FA7AD2" w:rsidRDefault="00677BB5">
      <w:pPr>
        <w:pStyle w:val="ConsPlusNormal"/>
        <w:ind w:firstLine="540"/>
        <w:jc w:val="both"/>
      </w:pPr>
      <w:r w:rsidRPr="00FA7AD2">
        <w:t xml:space="preserve">2.1. В случае если инициатором проекта государственно-частного партнерства является исполнительный орган государственной власти Мурманской области, осуществляющий управление в сфере, в которой планируется реализация проекта государственно-частного </w:t>
      </w:r>
      <w:r w:rsidRPr="00FA7AD2">
        <w:lastRenderedPageBreak/>
        <w:t xml:space="preserve">партнерства (далее - публичный партнер), он обеспечивает разработку предложения о реализации проекта государственно-частного партнерства (далее - предложение, проект ГЧП) в соответствии с требованиями, установленными </w:t>
      </w:r>
      <w:hyperlink r:id="rId59" w:history="1">
        <w:r w:rsidRPr="00FA7AD2">
          <w:t>статьей 8</w:t>
        </w:r>
      </w:hyperlink>
      <w:r w:rsidRPr="00FA7AD2">
        <w:t xml:space="preserve"> Федерального закона N 224-ФЗ.</w:t>
      </w:r>
    </w:p>
    <w:p w14:paraId="0DF8794A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2.2. В случае если инициатором проекта является лицо, которое в силу Федерального </w:t>
      </w:r>
      <w:hyperlink r:id="rId60" w:history="1">
        <w:r w:rsidRPr="00FA7AD2">
          <w:t>закона</w:t>
        </w:r>
      </w:hyperlink>
      <w:r w:rsidRPr="00FA7AD2">
        <w:t xml:space="preserve"> N 224-ФЗ может являться частным партнером (далее - частный партнер), предложение, разработанное в соответствии с требованиями, предусмотренными </w:t>
      </w:r>
      <w:hyperlink r:id="rId61" w:history="1">
        <w:r w:rsidRPr="00FA7AD2">
          <w:t>статьей 8</w:t>
        </w:r>
      </w:hyperlink>
      <w:r w:rsidRPr="00FA7AD2">
        <w:t xml:space="preserve"> Федерального закона N 224-ФЗ, направляется на рассмотрение публичному партнеру.</w:t>
      </w:r>
    </w:p>
    <w:p w14:paraId="1051C5C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2.3. До направления предложения публичному партнеру между частным партнером и публичным партнером допускается проведение предварительных переговоров, связанных с разработкой предложения, в порядке,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</w:t>
      </w:r>
    </w:p>
    <w:p w14:paraId="2C1E32F9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2.4. Публичный партнер в течение 2 рабочих дней с даты поступления предложения направляет его секретарю соответствующей отраслевой рабочей группы по рассмотрению инвестиционных проектов Мурманской области (далее - Рабочая группа) для оценки на заседаниях Рабочей группы целесообразности реализации проекта ГЧП с учетом возможных правовых и финансовых рисков Мурманской области при реализации проекта ГЧП, а также доработки предложения.</w:t>
      </w:r>
    </w:p>
    <w:p w14:paraId="1D964AB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В рамках рассмотрения предложения Рабочей группой в порядке,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деятельности, возможно проведение переговоров с инициатором проекта.</w:t>
      </w:r>
    </w:p>
    <w:p w14:paraId="29BCC9D6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В рамках рассмотрения предложения Рабочей группой оно может быть изменено по согласованию с инициатором проекта до принятия решений, указанных в </w:t>
      </w:r>
      <w:hyperlink w:anchor="Par351" w:tooltip="2.5. По результатам рассмотрения направленного предложения в срок не позднее 70 дней со дня поступления такого предложения Рабочая группа принимает одно из следующих решений:" w:history="1">
        <w:r w:rsidRPr="00FA7AD2">
          <w:t>пункте 2.5</w:t>
        </w:r>
      </w:hyperlink>
      <w:r w:rsidRPr="00FA7AD2">
        <w:t xml:space="preserve"> настоящего порядка.</w:t>
      </w:r>
    </w:p>
    <w:p w14:paraId="4A97E68A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Предложения, инициатором которых является публичный партнер, также направляются публичным партнером на рассмотрение в Рабочую группу.</w:t>
      </w:r>
    </w:p>
    <w:p w14:paraId="4074272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Рабочие группы осуществляют свою деятельность на основании положения об отраслевых рабочих группах по рассмотрению инвестиционных проектов Мурманской области, утвержденного распоряжением Правительства Мурманской области.</w:t>
      </w:r>
    </w:p>
    <w:p w14:paraId="430E0583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22" w:name="Par351"/>
      <w:bookmarkEnd w:id="22"/>
      <w:r w:rsidRPr="00FA7AD2">
        <w:t>2.5. По результатам рассмотрения направленного предложения в срок не позднее 70 дней со дня поступления такого предложения Рабочая группа принимает одно из следующих решений:</w:t>
      </w:r>
    </w:p>
    <w:p w14:paraId="0BF65B58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23" w:name="Par352"/>
      <w:bookmarkEnd w:id="23"/>
      <w:r w:rsidRPr="00FA7AD2">
        <w:t>2.5.1. Признать целесообразным реализацию проекта ГЧП и рекомендовать публичному партнеру направить предложение на рассмотрение в уполномоченный орган в целях оценки эффективности и определения его сравнительного преимущества.</w:t>
      </w:r>
    </w:p>
    <w:p w14:paraId="051AEFE7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24" w:name="Par353"/>
      <w:bookmarkEnd w:id="24"/>
      <w:r w:rsidRPr="00FA7AD2">
        <w:t>2.5.2. Признать нецелесообразным реализацию проекта ГЧП и рекомендовать публичному партнеру принять решение о невозможности реализации проекта ГЧП - в случае, если инициатором проекта является частный партнер.</w:t>
      </w:r>
    </w:p>
    <w:p w14:paraId="7572157B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lastRenderedPageBreak/>
        <w:t>2.5.3. Признать нецелесообразным реализацию проекта ГЧП - в случае, если инициатором проекта является публичный партнер.</w:t>
      </w:r>
    </w:p>
    <w:p w14:paraId="34AF021A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2.6. На основании протокола заседания Рабочей группы в срок не позднее 3 дней со дня принятия одного из решений, указанных в </w:t>
      </w:r>
      <w:hyperlink w:anchor="Par352" w:tooltip="2.5.1. Признать целесообразным реализацию проекта ГЧП и рекомендовать публичному партнеру направить предложение на рассмотрение в уполномоченный орган в целях оценки эффективности и определения его сравнительного преимущества." w:history="1">
        <w:r w:rsidRPr="00FA7AD2">
          <w:t>пунктах 2.5.1</w:t>
        </w:r>
      </w:hyperlink>
      <w:r w:rsidRPr="00FA7AD2">
        <w:t xml:space="preserve"> и </w:t>
      </w:r>
      <w:hyperlink w:anchor="Par353" w:tooltip="2.5.2. Признать нецелесообразным реализацию проекта ГЧП и рекомендовать публичному партнеру принять решение о невозможности реализации проекта ГЧП - в случае, если инициатором проекта является частный партнер." w:history="1">
        <w:r w:rsidRPr="00FA7AD2">
          <w:t>2.5.2</w:t>
        </w:r>
      </w:hyperlink>
      <w:r w:rsidRPr="00FA7AD2">
        <w:t xml:space="preserve"> настоящего порядка, публичный партнер издает один из следующих приказов:</w:t>
      </w:r>
    </w:p>
    <w:p w14:paraId="38F06102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14:paraId="78C66117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о невозможности реализации проекта.</w:t>
      </w:r>
    </w:p>
    <w:p w14:paraId="6D87A79D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2.7. Решение публичного партнера должно быть принято в срок, не превышающий 90 дней с момента поступления в его адрес предложения.</w:t>
      </w:r>
    </w:p>
    <w:p w14:paraId="08362069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В срок, не превышающий 10 дней со дня принятия одного из предусмотренных </w:t>
      </w:r>
      <w:hyperlink w:anchor="Par352" w:tooltip="2.5.1. Признать целесообразным реализацию проекта ГЧП и рекомендовать публичному партнеру направить предложение на рассмотрение в уполномоченный орган в целях оценки эффективности и определения его сравнительного преимущества." w:history="1">
        <w:r w:rsidRPr="00FA7AD2">
          <w:t>пунктами 2.5.1</w:t>
        </w:r>
      </w:hyperlink>
      <w:r w:rsidRPr="00FA7AD2">
        <w:t xml:space="preserve"> и </w:t>
      </w:r>
      <w:hyperlink w:anchor="Par353" w:tooltip="2.5.2. Признать нецелесообразным реализацию проекта ГЧП и рекомендовать публичному партнеру принять решение о невозможности реализации проекта ГЧП - в случае, если инициатором проекта является частный партнер." w:history="1">
        <w:r w:rsidRPr="00FA7AD2">
          <w:t>2.5.2</w:t>
        </w:r>
      </w:hyperlink>
      <w:r w:rsidRPr="00FA7AD2">
        <w:t xml:space="preserve"> настоящего порядка решений, соответствующий приказ, а также оригиналы протоколов предварительных переговоров и (или) переговоров, связанных с рассмотрением направленного частным партнером предложения, публичный партнер направляет частному партнеру, а также размещает указанные документы и предложение на официальном сайте публичного партнера в информационно-телекоммуникационной сети Интернет.</w:t>
      </w:r>
    </w:p>
    <w:p w14:paraId="1F85FEB0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25" w:name="Par360"/>
      <w:bookmarkEnd w:id="25"/>
      <w:r w:rsidRPr="00FA7AD2">
        <w:t xml:space="preserve">2.8. В случае издания публичным партнером приказа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 публичный партнер в срок не позднее 10 дней со дня принятия решения, указанного в </w:t>
      </w:r>
      <w:hyperlink w:anchor="Par352" w:tooltip="2.5.1. Признать целесообразным реализацию проекта ГЧП и рекомендовать публичному партнеру направить предложение на рассмотрение в уполномоченный орган в целях оценки эффективности и определения его сравнительного преимущества." w:history="1">
        <w:r w:rsidRPr="00FA7AD2">
          <w:t>пункте 2.5.1</w:t>
        </w:r>
      </w:hyperlink>
      <w:r w:rsidRPr="00FA7AD2">
        <w:t xml:space="preserve"> настоящего порядка, направляет соответствующее решение, приказ, предложение, а также копии протоколов предварительных переговоров и (или) переговоров, связанных с рассмотрением направленного частным партнером предложения, в уполномоченный орган.</w:t>
      </w:r>
    </w:p>
    <w:p w14:paraId="728875A9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Предложение, инициатором которого является публичный партнер, может быть направлено публичным партнером на рассмотрение в уполномоченный орган только в случае наличия по нему решения, указанного в </w:t>
      </w:r>
      <w:hyperlink w:anchor="Par352" w:tooltip="2.5.1. Признать целесообразным реализацию проекта ГЧП и рекомендовать публичному партнеру направить предложение на рассмотрение в уполномоченный орган в целях оценки эффективности и определения его сравнительного преимущества." w:history="1">
        <w:r w:rsidRPr="00FA7AD2">
          <w:t>пункте 2.5.1</w:t>
        </w:r>
      </w:hyperlink>
      <w:r w:rsidRPr="00FA7AD2">
        <w:t xml:space="preserve"> настоящего порядка.</w:t>
      </w:r>
    </w:p>
    <w:p w14:paraId="7816B86C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2.9. При подготовке уполномоченным органом проекта заключения об эффективности проекта и его сравнительном преимуществе (далее - проект положительного заключения) либо о неэффективности проекта и (или) об отсутствии его сравнительного преимущества (далее - проект отрицательного заключения) уполномоченный орган вправе запрашивать у публичного партнера, частного партнера (при наличии), а также у иных исполнительных органов государственной власти Мурманской области дополнительные материалы и документы.</w:t>
      </w:r>
    </w:p>
    <w:p w14:paraId="1AADF3F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Запрашиваемые материалы и документы должны быть предоставлены в срок не позднее 7 рабочих дней со дня получения соответствующего запроса.</w:t>
      </w:r>
    </w:p>
    <w:p w14:paraId="1E74C710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В рамках рассмотрения предложения уполномоченным органом в порядке, установленном Правительством Российской Федерации, возможно проведение переговоров с публичным партнером и инициатором проекта (при наличии).</w:t>
      </w:r>
    </w:p>
    <w:p w14:paraId="0105681D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lastRenderedPageBreak/>
        <w:t>В рамках рассмотрения предложения уполномоченным органом оно может быть изменено по согласованию с публичным партнером и инициатором проекта (при наличии) до утверждения соответствующего заключения уполномоченного органа.</w:t>
      </w:r>
    </w:p>
    <w:p w14:paraId="4777D5F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2.10. В случае необходимости проект ГЧП может быть направлен на оценку его эффективности и определение сравнительного преимущества в федеральный орган исполнительной власти, уполномоченный на осуществление государственной политики в области инвестиционной деятельности.</w:t>
      </w:r>
    </w:p>
    <w:p w14:paraId="5B580566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26" w:name="Par367"/>
      <w:bookmarkEnd w:id="26"/>
      <w:r w:rsidRPr="00FA7AD2">
        <w:t xml:space="preserve">2.11. Уполномоченный орган в срок не позднее 80 дней со дня поступления документов, указанных в </w:t>
      </w:r>
      <w:hyperlink w:anchor="Par360" w:tooltip="2.8. В случае издания публичным партнером приказа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 публичный партнер в срок не позднее 10 дней со дня принятия решения, указанного в пункте 2.5.1 настоящего порядка, направляет соответствующее решение, приказ, предложение, а также копии протоколов предварительных переговоров и (или) переговоров, связанных с рассмотрением направленного частным парт..." w:history="1">
        <w:r w:rsidRPr="00FA7AD2">
          <w:t>пункте 2.8</w:t>
        </w:r>
      </w:hyperlink>
      <w:r w:rsidRPr="00FA7AD2">
        <w:t xml:space="preserve"> настоящего порядка, в соответствии с методикой оценки эффективности проекта ГЧП, утвержденной федеральным органом исполнительной власти, уполномоченным на осуществление государственной политики в области инвестиционной деятельности, готовит проект положительного или отрицательного заключения и обеспечивает рассмотрение вопроса о возможности реализации проекта на заседании Межведомственной комиссии по рассмотрению инвестиционных проектов Мурманской области (далее - Межведомственная комиссия).</w:t>
      </w:r>
    </w:p>
    <w:p w14:paraId="5AD406D9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27" w:name="Par368"/>
      <w:bookmarkEnd w:id="27"/>
      <w:r w:rsidRPr="00FA7AD2">
        <w:t xml:space="preserve">2.12. По итогам рассмотрения вопроса, указанного в </w:t>
      </w:r>
      <w:hyperlink w:anchor="Par367" w:tooltip="2.11. Уполномоченный орган в срок не позднее 80 дней со дня поступления документов, указанных в пункте 2.8 настоящего порядка, в соответствии с методикой оценки эффективности проекта ГЧП, утвержденной федеральным органом исполнительной власти, уполномоченным на осуществление государственной политики в области инвестиционной деятельности, готовит проект положительного или отрицательного заключения и обеспечивает рассмотрение вопроса о возможности реализации проекта на заседании Межведомственной комиссии п..." w:history="1">
        <w:r w:rsidRPr="00FA7AD2">
          <w:t>пункте 2.11</w:t>
        </w:r>
      </w:hyperlink>
      <w:r w:rsidRPr="00FA7AD2">
        <w:t xml:space="preserve"> настоящего порядка, Межведомственная комиссия принимает одно из следующих решений:</w:t>
      </w:r>
    </w:p>
    <w:p w14:paraId="1317A926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2.12.1. Признать целесообразным реализацию проекта ГЧП и рекомендовать уполномоченному органу утвердить заключение об эффективности проекта и его сравнительном преимуществе.</w:t>
      </w:r>
    </w:p>
    <w:p w14:paraId="0DC0C30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2.12.2. Признать нецелесообразным реализацию проекта ГЧП и рекомендовать уполномоченному органу утвердить заключение о неэффективности проекта и (или) об отсутствии его сравнительного преимущества.</w:t>
      </w:r>
    </w:p>
    <w:p w14:paraId="37062A60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В течение 1 рабочего дня с даты подписания протокол заседания Межведомственной комиссии направляется на согласование Губернатору Мурманской области или лицу, его замещающему.</w:t>
      </w:r>
    </w:p>
    <w:p w14:paraId="0294680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2.13. В срок не позднее 10 дней со дня принятия Межведомственной комиссией одного из решений, указанных в </w:t>
      </w:r>
      <w:hyperlink w:anchor="Par368" w:tooltip="2.12. По итогам рассмотрения вопроса, указанного в пункте 2.11 настоящего порядка, Межведомственная комиссия принимает одно из следующих решений:" w:history="1">
        <w:r w:rsidRPr="00FA7AD2">
          <w:t>пункте 2.12</w:t>
        </w:r>
      </w:hyperlink>
      <w:r w:rsidRPr="00FA7AD2">
        <w:t xml:space="preserve"> настоящего порядка, уполномоченный орган приказом утверждает положительное или отрицательное заключение и направляет соответствующее заключение, а также оригинал протокола переговоров (в случае если переговоры были проведены) публичному партнеру и инициатору проекта (при наличии).</w:t>
      </w:r>
    </w:p>
    <w:p w14:paraId="12670B57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Уполномоченный орган в течение 5 дней со дня утверждения соответствующего заключения размещает заключение, итоговое предложение и протокол переговоров (при наличии) на официальном сайте уполномоченного органа в информационно-телекоммуникационной сети Интернет, за исключением сведений, составляющих государственную, коммерческую или иную охраняемую законом тайну.</w:t>
      </w:r>
    </w:p>
    <w:p w14:paraId="162AD0B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2.14. Утверждение уполномоченным органом отрицательного заключения является отказом от реализации проекта государственно-частного партнерства.</w:t>
      </w:r>
    </w:p>
    <w:p w14:paraId="0394D6B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Срок проведения уполномоченным органом оценки эффективности проекта ГЧП и </w:t>
      </w:r>
      <w:r w:rsidRPr="00FA7AD2">
        <w:lastRenderedPageBreak/>
        <w:t>определения его сравнительного преимущества не может превышать 90 дней со дня поступления соответствующего проекта ГЧП в уполномоченный орган.</w:t>
      </w:r>
    </w:p>
    <w:p w14:paraId="7FFEF296" w14:textId="77777777" w:rsidR="00677BB5" w:rsidRPr="00FA7AD2" w:rsidRDefault="00677BB5">
      <w:pPr>
        <w:pStyle w:val="ConsPlusNormal"/>
        <w:jc w:val="both"/>
      </w:pPr>
    </w:p>
    <w:p w14:paraId="72AD7434" w14:textId="77777777" w:rsidR="00677BB5" w:rsidRPr="00FA7AD2" w:rsidRDefault="00677BB5">
      <w:pPr>
        <w:pStyle w:val="ConsPlusTitle"/>
        <w:jc w:val="center"/>
        <w:outlineLvl w:val="1"/>
      </w:pPr>
      <w:r w:rsidRPr="00FA7AD2">
        <w:t>3. Принятие решения о реализации проекта ГЧП</w:t>
      </w:r>
    </w:p>
    <w:p w14:paraId="034FD7B8" w14:textId="77777777" w:rsidR="00677BB5" w:rsidRPr="00FA7AD2" w:rsidRDefault="00677BB5">
      <w:pPr>
        <w:pStyle w:val="ConsPlusTitle"/>
        <w:jc w:val="center"/>
      </w:pPr>
      <w:r w:rsidRPr="00FA7AD2">
        <w:t>и заключение соглашения</w:t>
      </w:r>
    </w:p>
    <w:p w14:paraId="291365D1" w14:textId="77777777" w:rsidR="00677BB5" w:rsidRPr="00FA7AD2" w:rsidRDefault="00677BB5">
      <w:pPr>
        <w:pStyle w:val="ConsPlusNormal"/>
        <w:jc w:val="both"/>
      </w:pPr>
    </w:p>
    <w:p w14:paraId="6835D0B4" w14:textId="77777777" w:rsidR="00677BB5" w:rsidRPr="00FA7AD2" w:rsidRDefault="00677BB5">
      <w:pPr>
        <w:pStyle w:val="ConsPlusNormal"/>
        <w:ind w:firstLine="540"/>
        <w:jc w:val="both"/>
      </w:pPr>
      <w:r w:rsidRPr="00FA7AD2">
        <w:t>3.1. Решение о реализации проекта ГЧП в форме соответствующего постановления Правительства Мурманской области может быть принято только при наличии:</w:t>
      </w:r>
    </w:p>
    <w:p w14:paraId="739468B2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нормативных правовых актов Мурманской области, предусматривающих использование при реализации проекта ГЧП бюджетных средств Мурманской области (в случае если при реализации проекта ГЧП планируется использование бюджетных средств Мурманской области);</w:t>
      </w:r>
    </w:p>
    <w:p w14:paraId="1F8176AB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положительного заключения уполномоченного органа.</w:t>
      </w:r>
    </w:p>
    <w:p w14:paraId="44B2374B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3.2. Подготовка соответствующего постановления Правительства Мурманской области осуществляется публичным партнером в порядке, предусмотренном Регламентом Правительства Мурманской области и иных исполнительных органов государственной власти Мурманской области.</w:t>
      </w:r>
    </w:p>
    <w:p w14:paraId="0400026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Срок принятия решения о реализации проекта ГЧП не может превышать 60 дней со дня получения публичным партнером положительного заключения на проект ГЧП уполномоченного органа.</w:t>
      </w:r>
    </w:p>
    <w:p w14:paraId="0F69E2B2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3.3. В случае если решение о реализации проекта ГЧП принято на основании предложения, подготовленного публичным партнером, публичный партнер по согласованию с уполномоченным органом определяет содержание конкурсной документации, порядок размещения сообщения о проведении конкурса на право заключения соглашения (далее - конкурс),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 в соответствии с требованиями Федерального </w:t>
      </w:r>
      <w:hyperlink r:id="rId62" w:history="1">
        <w:r w:rsidRPr="00FA7AD2">
          <w:t>закона</w:t>
        </w:r>
      </w:hyperlink>
      <w:r w:rsidRPr="00FA7AD2">
        <w:t xml:space="preserve"> N 224-ФЗ.</w:t>
      </w:r>
    </w:p>
    <w:p w14:paraId="6C2A8AFF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3.4. В случае если решение о реализации проекта ГЧП принято на основании предложения, подготовленного публичным партнером, публичный партнер в срок, не превышающий 180 дней со дня принятия соответствующего решения, обеспечивает организацию, подготовку и проведение конкурса в порядке, установленном Федеральным </w:t>
      </w:r>
      <w:hyperlink r:id="rId63" w:history="1">
        <w:r w:rsidRPr="00FA7AD2">
          <w:t>законом</w:t>
        </w:r>
      </w:hyperlink>
      <w:r w:rsidRPr="00FA7AD2">
        <w:t xml:space="preserve"> N 224-ФЗ.</w:t>
      </w:r>
    </w:p>
    <w:p w14:paraId="37234BA7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Срок подписания соглашения в случае проведения конкурса на право заключения соглашения устанавливается конкурсной документацией.</w:t>
      </w:r>
    </w:p>
    <w:p w14:paraId="601A189D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3.5. В случае если решение о реализации проекта ГЧП принято на основании предложения, подготовленного частным партнером, публичный партнер в срок, не превышающий 10 дней со дня принятия соответствующего решения, размещает его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и на официальном сайте публичного партнера в информационно-телекоммуникационной сети Интернет.</w:t>
      </w:r>
    </w:p>
    <w:p w14:paraId="642F1BCB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В случае если решение о реализации проекта ГЧП принято на основании предложения, </w:t>
      </w:r>
      <w:r w:rsidRPr="00FA7AD2">
        <w:lastRenderedPageBreak/>
        <w:t xml:space="preserve">подготовленного частным партнером, и в течение сорока пяти дней с момента размещения решения о реализации проекта ГЧП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публичному партнеру не поступили заявления от иных лиц в письменной форме о намерении участвовать в конкурсе на право заключения соглашения на условиях, предусмотренных указанным решением, либо если такие заявления в письменной форме об этом намерении поступили от лиц, не соответствующих требованиям, предусмотренным </w:t>
      </w:r>
      <w:hyperlink r:id="rId64" w:history="1">
        <w:r w:rsidRPr="00FA7AD2">
          <w:t>частью 8 статьи 5</w:t>
        </w:r>
      </w:hyperlink>
      <w:r w:rsidRPr="00FA7AD2">
        <w:t xml:space="preserve"> Федерального закона N 224-ФЗ, публичный партнер принимает решение о заключении соглашения с частным партнером без проведения конкурса, актуализации решения о реализации проекта ГЧП и устанавливает срок подписания соглашения.</w:t>
      </w:r>
    </w:p>
    <w:p w14:paraId="7E4A3600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В случае если решение о реализации проекта ГЧП принято на основании предложения, подготовленного частным партнером, и в течение сорока пяти дней с момента размещения решения о реализации проекта ГЧП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публичному партнеру поступили заявления в письменной форме о намерении участвовать в конкурсе на право заключения соглашения на условиях, предусмотренных указанным решением, от иных лиц, соответствующих требованиям, предусмотренным </w:t>
      </w:r>
      <w:hyperlink r:id="rId65" w:history="1">
        <w:r w:rsidRPr="00FA7AD2">
          <w:t>частью 8 статьи 5</w:t>
        </w:r>
      </w:hyperlink>
      <w:r w:rsidRPr="00FA7AD2">
        <w:t xml:space="preserve"> Федерального закона N 224-ФЗ, публичный партнер в срок, не превышающий 180 дней со дня окончания сбора заявлений в письменной форме о намерении участвовать в конкурсе на право заключения соглашения, обеспечивает актуализацию решения о реализации проекта ГЧП, а также организацию и проведение конкурса на право заключения соглашения.</w:t>
      </w:r>
    </w:p>
    <w:p w14:paraId="0006967D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3.6. Соглашение заключается в трех экземплярах с победителем конкурса на право заключения соглашения или с иным лицом, имеющим право на заключение такого соглашения в соответствии с Федеральным </w:t>
      </w:r>
      <w:hyperlink r:id="rId66" w:history="1">
        <w:r w:rsidRPr="00FA7AD2">
          <w:t>законом</w:t>
        </w:r>
      </w:hyperlink>
      <w:r w:rsidRPr="00FA7AD2">
        <w:t xml:space="preserve"> N 224-ФЗ.</w:t>
      </w:r>
    </w:p>
    <w:p w14:paraId="17C7EFE3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К соглашению прилагаются следующие документы:</w:t>
      </w:r>
    </w:p>
    <w:p w14:paraId="6C4A8CF6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3.6.1. Копия постановления Правительства Мурманской области о реализации проекта ГЧП.</w:t>
      </w:r>
    </w:p>
    <w:p w14:paraId="030EBB6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3.6.2. Протокол о результатах проведения конкурса (в случае проведения конкурса).</w:t>
      </w:r>
    </w:p>
    <w:p w14:paraId="67379CB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3.7. После подписания соглашения публичный партнер в срок не позднее 2 рабочих дней со дня его подписания:</w:t>
      </w:r>
    </w:p>
    <w:p w14:paraId="5B839A2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первый экземпляр соглашения направляет частному партнеру;</w:t>
      </w:r>
    </w:p>
    <w:p w14:paraId="62BCD4A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второй экземпляр соглашения направляет в Министерство юстиции Мурманской области для регистрации и хранения.</w:t>
      </w:r>
    </w:p>
    <w:p w14:paraId="0137F83F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Третий экземпляр соглашения находится на хранении у публичного партнера.</w:t>
      </w:r>
    </w:p>
    <w:p w14:paraId="5B3B44FA" w14:textId="77777777" w:rsidR="00677BB5" w:rsidRPr="00FA7AD2" w:rsidRDefault="00677BB5">
      <w:pPr>
        <w:pStyle w:val="ConsPlusNormal"/>
        <w:jc w:val="both"/>
      </w:pPr>
    </w:p>
    <w:p w14:paraId="0BD21E97" w14:textId="77777777" w:rsidR="00677BB5" w:rsidRPr="00FA7AD2" w:rsidRDefault="00677BB5">
      <w:pPr>
        <w:pStyle w:val="ConsPlusNormal"/>
        <w:jc w:val="both"/>
      </w:pPr>
    </w:p>
    <w:p w14:paraId="16EC37C9" w14:textId="77777777" w:rsidR="00677BB5" w:rsidRPr="00FA7AD2" w:rsidRDefault="00677BB5">
      <w:pPr>
        <w:pStyle w:val="ConsPlusNormal"/>
        <w:jc w:val="both"/>
      </w:pPr>
    </w:p>
    <w:p w14:paraId="7F24E4F2" w14:textId="77777777" w:rsidR="00677BB5" w:rsidRPr="00FA7AD2" w:rsidRDefault="00677BB5">
      <w:pPr>
        <w:pStyle w:val="ConsPlusNormal"/>
        <w:jc w:val="both"/>
      </w:pPr>
    </w:p>
    <w:p w14:paraId="45700A54" w14:textId="77777777" w:rsidR="00677BB5" w:rsidRPr="00FA7AD2" w:rsidRDefault="00677BB5">
      <w:pPr>
        <w:pStyle w:val="ConsPlusNormal"/>
        <w:jc w:val="both"/>
      </w:pPr>
    </w:p>
    <w:p w14:paraId="76492070" w14:textId="77777777" w:rsidR="00677BB5" w:rsidRPr="00FA7AD2" w:rsidRDefault="00677BB5">
      <w:pPr>
        <w:pStyle w:val="ConsPlusNormal"/>
        <w:jc w:val="right"/>
        <w:outlineLvl w:val="0"/>
      </w:pPr>
      <w:r w:rsidRPr="00FA7AD2">
        <w:t>Приложение N 2</w:t>
      </w:r>
    </w:p>
    <w:p w14:paraId="6E6E666A" w14:textId="77777777" w:rsidR="00677BB5" w:rsidRPr="00FA7AD2" w:rsidRDefault="00677BB5">
      <w:pPr>
        <w:pStyle w:val="ConsPlusNormal"/>
        <w:jc w:val="right"/>
      </w:pPr>
      <w:r w:rsidRPr="00FA7AD2">
        <w:t>к постановлению</w:t>
      </w:r>
    </w:p>
    <w:p w14:paraId="1C5BE8EC" w14:textId="77777777" w:rsidR="00677BB5" w:rsidRPr="00FA7AD2" w:rsidRDefault="00677BB5">
      <w:pPr>
        <w:pStyle w:val="ConsPlusNormal"/>
        <w:jc w:val="right"/>
      </w:pPr>
      <w:r w:rsidRPr="00FA7AD2">
        <w:t>Правительства Мурманской области</w:t>
      </w:r>
    </w:p>
    <w:p w14:paraId="0D035551" w14:textId="77777777" w:rsidR="00677BB5" w:rsidRPr="00FA7AD2" w:rsidRDefault="00677BB5">
      <w:pPr>
        <w:pStyle w:val="ConsPlusNormal"/>
        <w:jc w:val="right"/>
      </w:pPr>
      <w:r w:rsidRPr="00FA7AD2">
        <w:t>от 23 октября 2019 г. N 486-ПП</w:t>
      </w:r>
    </w:p>
    <w:p w14:paraId="53ECC503" w14:textId="77777777" w:rsidR="00677BB5" w:rsidRPr="00FA7AD2" w:rsidRDefault="00677BB5">
      <w:pPr>
        <w:pStyle w:val="ConsPlusNormal"/>
        <w:jc w:val="both"/>
      </w:pPr>
    </w:p>
    <w:p w14:paraId="3D4EF3F5" w14:textId="77777777" w:rsidR="00677BB5" w:rsidRPr="00FA7AD2" w:rsidRDefault="00677BB5">
      <w:pPr>
        <w:pStyle w:val="ConsPlusTitle"/>
        <w:jc w:val="center"/>
      </w:pPr>
      <w:bookmarkStart w:id="28" w:name="Par409"/>
      <w:bookmarkEnd w:id="28"/>
      <w:r w:rsidRPr="00FA7AD2">
        <w:t>ПОРЯДОК</w:t>
      </w:r>
    </w:p>
    <w:p w14:paraId="18F1DF1D" w14:textId="77777777" w:rsidR="00677BB5" w:rsidRPr="00FA7AD2" w:rsidRDefault="00677BB5">
      <w:pPr>
        <w:pStyle w:val="ConsPlusTitle"/>
        <w:jc w:val="center"/>
      </w:pPr>
      <w:r w:rsidRPr="00FA7AD2">
        <w:t>ВЗАИМОДЕЙСТВИЯ ИСПОЛНИТЕЛЬНЫХ ОРГАНОВ ГОСУДАРСТВЕННОЙ ВЛАСТИ</w:t>
      </w:r>
    </w:p>
    <w:p w14:paraId="12091E99" w14:textId="77777777" w:rsidR="00677BB5" w:rsidRPr="00FA7AD2" w:rsidRDefault="00677BB5">
      <w:pPr>
        <w:pStyle w:val="ConsPlusTitle"/>
        <w:jc w:val="center"/>
      </w:pPr>
      <w:r w:rsidRPr="00FA7AD2">
        <w:t>МУРМАНСКОЙ ОБЛАСТИ И ОРГАНОВ МЕСТНОГО САМОУПРАВЛЕНИЯ</w:t>
      </w:r>
    </w:p>
    <w:p w14:paraId="02E79CDE" w14:textId="77777777" w:rsidR="00677BB5" w:rsidRPr="00FA7AD2" w:rsidRDefault="00677BB5">
      <w:pPr>
        <w:pStyle w:val="ConsPlusTitle"/>
        <w:jc w:val="center"/>
      </w:pPr>
      <w:r w:rsidRPr="00FA7AD2">
        <w:t>МУРМАНСКОЙ ОБЛАСТИ ПРИ ПОДГОТОВКЕ И ПРИНЯТИИ РЕШЕНИЯ</w:t>
      </w:r>
    </w:p>
    <w:p w14:paraId="0A79967E" w14:textId="77777777" w:rsidR="00677BB5" w:rsidRPr="00FA7AD2" w:rsidRDefault="00677BB5">
      <w:pPr>
        <w:pStyle w:val="ConsPlusTitle"/>
        <w:jc w:val="center"/>
      </w:pPr>
      <w:r w:rsidRPr="00FA7AD2">
        <w:t>О РЕАЛИЗАЦИИ ПРОЕКТОВ МУНИЦИПАЛЬНО-ЧАСТНОГО ПАРТНЕРСТВА,</w:t>
      </w:r>
    </w:p>
    <w:p w14:paraId="758F08D5" w14:textId="77777777" w:rsidR="00677BB5" w:rsidRPr="00FA7AD2" w:rsidRDefault="00677BB5">
      <w:pPr>
        <w:pStyle w:val="ConsPlusTitle"/>
        <w:jc w:val="center"/>
      </w:pPr>
      <w:r w:rsidRPr="00FA7AD2">
        <w:t>ПЛАНИРУЕМЫХ К РЕАЛИЗАЦИИ С УЧАСТИЕМ СРЕДСТВ ОБЛАСТНОГО</w:t>
      </w:r>
    </w:p>
    <w:p w14:paraId="0B52D8E5" w14:textId="77777777" w:rsidR="00677BB5" w:rsidRPr="00FA7AD2" w:rsidRDefault="00677BB5">
      <w:pPr>
        <w:pStyle w:val="ConsPlusTitle"/>
        <w:jc w:val="center"/>
      </w:pPr>
      <w:r w:rsidRPr="00FA7AD2">
        <w:t>БЮДЖЕТА</w:t>
      </w:r>
    </w:p>
    <w:p w14:paraId="045787C3" w14:textId="77777777" w:rsidR="00677BB5" w:rsidRPr="00FA7AD2" w:rsidRDefault="00677BB5">
      <w:pPr>
        <w:pStyle w:val="ConsPlusNormal"/>
        <w:jc w:val="both"/>
      </w:pPr>
    </w:p>
    <w:p w14:paraId="2CFFEAA7" w14:textId="77777777" w:rsidR="00677BB5" w:rsidRPr="00FA7AD2" w:rsidRDefault="00677BB5">
      <w:pPr>
        <w:pStyle w:val="ConsPlusTitle"/>
        <w:jc w:val="center"/>
        <w:outlineLvl w:val="1"/>
      </w:pPr>
      <w:r w:rsidRPr="00FA7AD2">
        <w:t>1. Общие положения</w:t>
      </w:r>
    </w:p>
    <w:p w14:paraId="70D9E5F3" w14:textId="77777777" w:rsidR="00677BB5" w:rsidRPr="00FA7AD2" w:rsidRDefault="00677BB5">
      <w:pPr>
        <w:pStyle w:val="ConsPlusNormal"/>
        <w:jc w:val="both"/>
      </w:pPr>
    </w:p>
    <w:p w14:paraId="7257A0F2" w14:textId="77777777" w:rsidR="00677BB5" w:rsidRPr="00FA7AD2" w:rsidRDefault="00677BB5">
      <w:pPr>
        <w:pStyle w:val="ConsPlusNormal"/>
        <w:ind w:firstLine="540"/>
        <w:jc w:val="both"/>
      </w:pPr>
      <w:r w:rsidRPr="00FA7AD2">
        <w:t xml:space="preserve">1.1. Настоящий порядок в соответствии с Федеральным </w:t>
      </w:r>
      <w:hyperlink r:id="rId67" w:history="1">
        <w:r w:rsidRPr="00FA7AD2">
          <w:t>законом</w:t>
        </w:r>
      </w:hyperlink>
      <w:r w:rsidRPr="00FA7AD2"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 N 224-ФЗ) определяет особенности межведомственного взаимодействия и координации деятельности исполнительных органов государственной власти Мурманской области, органов местного самоуправления Мурманской области (далее соответственно - ИОГВ, ОМСУ) при подготовке и принятии решения о реализации проектов муниципально-частного партнерства, планируемых к реализации с участием средств областного бюджета (далее - проект МЧП).</w:t>
      </w:r>
    </w:p>
    <w:p w14:paraId="26C665EB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1.2. В настоящем порядке используются понятия, предусмотренные Федеральным </w:t>
      </w:r>
      <w:hyperlink r:id="rId68" w:history="1">
        <w:r w:rsidRPr="00FA7AD2">
          <w:t>законом</w:t>
        </w:r>
      </w:hyperlink>
      <w:r w:rsidRPr="00FA7AD2">
        <w:t xml:space="preserve"> N 224-ФЗ.</w:t>
      </w:r>
    </w:p>
    <w:p w14:paraId="2440A18B" w14:textId="77777777" w:rsidR="00677BB5" w:rsidRPr="00FA7AD2" w:rsidRDefault="00677BB5">
      <w:pPr>
        <w:pStyle w:val="ConsPlusNormal"/>
        <w:jc w:val="both"/>
      </w:pPr>
    </w:p>
    <w:p w14:paraId="5E821BAC" w14:textId="77777777" w:rsidR="00677BB5" w:rsidRPr="00FA7AD2" w:rsidRDefault="00677BB5">
      <w:pPr>
        <w:pStyle w:val="ConsPlusTitle"/>
        <w:jc w:val="center"/>
        <w:outlineLvl w:val="1"/>
      </w:pPr>
      <w:r w:rsidRPr="00FA7AD2">
        <w:t>2. Рассмотрение проекта муниципально-частного партнерства,</w:t>
      </w:r>
    </w:p>
    <w:p w14:paraId="406C8EF2" w14:textId="77777777" w:rsidR="00677BB5" w:rsidRPr="00FA7AD2" w:rsidRDefault="00677BB5">
      <w:pPr>
        <w:pStyle w:val="ConsPlusTitle"/>
        <w:jc w:val="center"/>
      </w:pPr>
      <w:r w:rsidRPr="00FA7AD2">
        <w:t>планируемого к реализации с участием средств областного</w:t>
      </w:r>
    </w:p>
    <w:p w14:paraId="1FB49E40" w14:textId="77777777" w:rsidR="00677BB5" w:rsidRPr="00FA7AD2" w:rsidRDefault="00677BB5">
      <w:pPr>
        <w:pStyle w:val="ConsPlusTitle"/>
        <w:jc w:val="center"/>
      </w:pPr>
      <w:r w:rsidRPr="00FA7AD2">
        <w:t>бюджета</w:t>
      </w:r>
    </w:p>
    <w:p w14:paraId="6F27C9E6" w14:textId="77777777" w:rsidR="00677BB5" w:rsidRPr="00FA7AD2" w:rsidRDefault="00677BB5">
      <w:pPr>
        <w:pStyle w:val="ConsPlusNormal"/>
        <w:jc w:val="both"/>
      </w:pPr>
    </w:p>
    <w:p w14:paraId="647975C9" w14:textId="77777777" w:rsidR="00677BB5" w:rsidRPr="00FA7AD2" w:rsidRDefault="00677BB5">
      <w:pPr>
        <w:pStyle w:val="ConsPlusNormal"/>
        <w:ind w:firstLine="540"/>
        <w:jc w:val="both"/>
      </w:pPr>
      <w:r w:rsidRPr="00FA7AD2">
        <w:t xml:space="preserve">2.1. Глава муниципального образования Мурманской области, на территории которого планируется реализация проекта МЧП (далее - Глава муниципалитета, публичный партнер), направляет в исполнительный орган государственной власти Мурманской области, осуществляющий полномочия в сфере, в которой планируется реализация проекта МЧП (далее - ответственный ИОГВ), предложение о реализации проекта МЧП, разработанное в соответствии с требованиями, предусмотренными </w:t>
      </w:r>
      <w:hyperlink r:id="rId69" w:history="1">
        <w:r w:rsidRPr="00FA7AD2">
          <w:t>статьей 8</w:t>
        </w:r>
      </w:hyperlink>
      <w:r w:rsidRPr="00FA7AD2">
        <w:t xml:space="preserve"> Федерального закона N 224-ФЗ (далее - предложение), до направления проекта МЧП в уполномоченный орган для оценки эффективности проекта муниципально-частного партнерства и определения его сравнительного преимущества.</w:t>
      </w:r>
    </w:p>
    <w:p w14:paraId="22A89C5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2.2. Ответственный ИОГВ в течение 3 рабочих дней с даты поступления предложения направляет его секретарю соответствующей отраслевой рабочей группы по рассмотрению инвестиционных проектов Мурманской области (далее - Рабочая группа) для оценки на заседаниях Рабочей группы целесообразности реализации проекта МЧП с учетом возможных правовых и финансовых рисков Мурманской области при реализации проекта.</w:t>
      </w:r>
    </w:p>
    <w:p w14:paraId="3982031B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lastRenderedPageBreak/>
        <w:t>Рабочие группы осуществляют свою работу на основании положения об отраслевых рабочих группах по рассмотрению инвестиционных проектов Мурманской области, утвержденного распоряжением Правительства Мурманской области.</w:t>
      </w:r>
    </w:p>
    <w:p w14:paraId="4BBDEC50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Секретарь Рабочей группы вправе запрашивать у Главы муниципалитета дополнительные материалы и документы. Запрашиваемые материалы и документы должны быть предоставлены в срок не позднее 3 рабочих дней со дня получения соответствующего запроса.</w:t>
      </w:r>
    </w:p>
    <w:p w14:paraId="501F9A2B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29" w:name="Par430"/>
      <w:bookmarkEnd w:id="29"/>
      <w:r w:rsidRPr="00FA7AD2">
        <w:t>2.3. По результатам рассмотрения направленного предложения в срок не позднее 30 дней со дня поступления такого предложения Рабочая группа принимает решение:</w:t>
      </w:r>
    </w:p>
    <w:p w14:paraId="676A4D0B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2.3.1. Признать целесообразным реализацию проекта МЧП, планируемого к реализации с участием средств областного бюджета.</w:t>
      </w:r>
    </w:p>
    <w:p w14:paraId="741A8EA3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2.3.2. Признать нецелесообразным реализацию проекта МЧП, планируемого к реализации с участием средств областного бюджета.</w:t>
      </w:r>
    </w:p>
    <w:p w14:paraId="39DEF5C8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2.4. В течение 2 рабочих дней со дня принятия решений, указанных в </w:t>
      </w:r>
      <w:hyperlink w:anchor="Par430" w:tooltip="2.3. По результатам рассмотрения направленного предложения в срок не позднее 30 дней со дня поступления такого предложения Рабочая группа принимает решение:" w:history="1">
        <w:r w:rsidRPr="00FA7AD2">
          <w:t>пункте 2.3</w:t>
        </w:r>
      </w:hyperlink>
      <w:r w:rsidRPr="00FA7AD2">
        <w:t xml:space="preserve"> настоящего порядка, ответственный ИОГВ направляет копии протоколов заседаний Рабочей группы в адрес Главы муниципалитета.</w:t>
      </w:r>
    </w:p>
    <w:p w14:paraId="3987C928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30" w:name="Par434"/>
      <w:bookmarkEnd w:id="30"/>
      <w:r w:rsidRPr="00FA7AD2">
        <w:t xml:space="preserve">2.5. В случае принятия Главой муниципалитета (публичным партнером) в соответствии с положениями Федерального </w:t>
      </w:r>
      <w:hyperlink r:id="rId70" w:history="1">
        <w:r w:rsidRPr="00FA7AD2">
          <w:t>закона</w:t>
        </w:r>
      </w:hyperlink>
      <w:r w:rsidRPr="00FA7AD2">
        <w:t xml:space="preserve"> N 224-ФЗ решения о направлении предложения на рассмотрение в уполномоченный орган срок оценки эффективности проекта МЧП и определения его сравнительного преимущества не может превышать 90 дней со дня поступления такого проекта в уполномоченный орган.</w:t>
      </w:r>
    </w:p>
    <w:p w14:paraId="293CD2A8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2.6. При подготовке уполномоченным органом проекта заключения об эффективности проекта МЧП и его сравнительном преимуществе (далее - проект положительного заключения) либо о неэффективности проекта МЧП и (или) об отсутствии его сравнительного преимущества (далее - проект отрицательного заключения) уполномоченный орган вправе запрашивать у публичного партнера, частного партнера (при наличии), а также у иных исполнительных органов государственной власти Мурманской области дополнительные материалы и документы.</w:t>
      </w:r>
    </w:p>
    <w:p w14:paraId="1D6A49A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Запрашиваемые материалы и документы должны быть предоставлены в срок не позднее 7 рабочих дней со дня получения соответствующего запроса.</w:t>
      </w:r>
    </w:p>
    <w:p w14:paraId="1199591A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В рамках рассмотрения предложения уполномоченным органом в порядке, установленном Правительством Российской Федерации, возможно проведение переговоров с публичным партнером и инициатором проекта (при наличии).</w:t>
      </w:r>
    </w:p>
    <w:p w14:paraId="42FBF976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В рамках рассмотрения предложения уполномоченным органом оно может быть изменено по согласованию с публичным партнером и инициатором проекта (при наличии) до утверждения соответствующего заключения уполномоченного органа.</w:t>
      </w:r>
    </w:p>
    <w:p w14:paraId="579DF47D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31" w:name="Par439"/>
      <w:bookmarkEnd w:id="31"/>
      <w:r w:rsidRPr="00FA7AD2">
        <w:t xml:space="preserve">2.7. Уполномоченный орган в срок не позднее 80 дней со дня поступления предложения, указанного в </w:t>
      </w:r>
      <w:hyperlink w:anchor="Par434" w:tooltip="2.5. В случае принятия Главой муниципалитета (публичным партнером) в соответствии с положениями Федерального закона N 224-ФЗ решения о направлении предложения на рассмотрение в уполномоченный орган срок оценки эффективности проекта МЧП и определения его сравнительного преимущества не может превышать 90 дней со дня поступления такого проекта в уполномоченный орган." w:history="1">
        <w:r w:rsidRPr="00FA7AD2">
          <w:t>пункте 2.5</w:t>
        </w:r>
      </w:hyperlink>
      <w:r w:rsidRPr="00FA7AD2">
        <w:t xml:space="preserve"> настоящего порядка, в соответствии с методикой оценки эффективности проекта ГЧП, утвержденной федеральным органом исполнительной власти, уполномоченным на </w:t>
      </w:r>
      <w:r w:rsidRPr="00FA7AD2">
        <w:lastRenderedPageBreak/>
        <w:t>осуществление государственной политики в области инвестиционной деятельности, готовит проект положительного или отрицательного заключения и обеспечивает рассмотрение вопроса о возможности реализации проекта на заседании Межведомственной комиссии по рассмотрению инвестиционных проектов Мурманской области (далее - Межведомственная комиссия).</w:t>
      </w:r>
    </w:p>
    <w:p w14:paraId="61B94A55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32" w:name="Par440"/>
      <w:bookmarkEnd w:id="32"/>
      <w:r w:rsidRPr="00FA7AD2">
        <w:t xml:space="preserve">2.8. По итогам рассмотрения вопроса, указанного в </w:t>
      </w:r>
      <w:hyperlink w:anchor="Par439" w:tooltip="2.7. Уполномоченный орган в срок не позднее 80 дней со дня поступления предложения, указанного в пункте 2.5 настоящего порядка, в соответствии с методикой оценки эффективности проекта ГЧП, утвержденной федеральным органом исполнительной власти, уполномоченным на осуществление государственной политики в области инвестиционной деятельности, готовит проект положительного или отрицательного заключения и обеспечивает рассмотрение вопроса о возможности реализации проекта на заседании Межведомственной комиссии ..." w:history="1">
        <w:r w:rsidRPr="00FA7AD2">
          <w:t>пункте 2.7</w:t>
        </w:r>
      </w:hyperlink>
      <w:r w:rsidRPr="00FA7AD2">
        <w:t xml:space="preserve"> настоящего порядка, Межведомственная комиссия принимает одно из следующих решений:</w:t>
      </w:r>
    </w:p>
    <w:p w14:paraId="1C658070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2.8.1. Признать целесообразным реализацию проекта МЧП и рекомендовать уполномоченному органу утвердить заключение об эффективности проекта МЧП и его сравнительном преимуществе.</w:t>
      </w:r>
    </w:p>
    <w:p w14:paraId="7CFD0F3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2.8.2. Признать нецелесообразным реализацию проекта МЧП и рекомендовать уполномоченному органу утвердить заключение о неэффективности проекта МЧП и (или) об отсутствии его сравнительного преимущества.</w:t>
      </w:r>
    </w:p>
    <w:p w14:paraId="133CC81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В течение 1 рабочего дня с даты подписания протокол заседания Межведомственной комиссии направляется на согласование Губернатору Мурманской области или лицу, его замещающему.</w:t>
      </w:r>
    </w:p>
    <w:p w14:paraId="1DD49C1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2.9. В срок не позднее 10 дней со дня принятия решения Межведомственной комиссией одного из решений, указанных в </w:t>
      </w:r>
      <w:hyperlink w:anchor="Par440" w:tooltip="2.8. По итогам рассмотрения вопроса, указанного в пункте 2.7 настоящего порядка, Межведомственная комиссия принимает одно из следующих решений:" w:history="1">
        <w:r w:rsidRPr="00FA7AD2">
          <w:t>пункте 2.8</w:t>
        </w:r>
      </w:hyperlink>
      <w:r w:rsidRPr="00FA7AD2">
        <w:t xml:space="preserve"> настоящего порядка, уполномоченный орган приказом утверждает положительное или отрицательное заключение и направляет соответствующее заключение, а также оригинал протокола переговоров (в случае если переговоры были проведены) Главе муниципалитета и инициатору проекта (при наличии).</w:t>
      </w:r>
    </w:p>
    <w:p w14:paraId="00748BED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Уполномоченный орган в течение 5 дней со дня утверждения соответствующего заключения размещает заключение, итоговое предложение и протокол переговоров (при наличии) на официальном сайте уполномоченного органа в информационно-телекоммуникационной сети Интернет, за исключением сведений, составляющих государственную, коммерческую или иную охраняемую законом тайну.</w:t>
      </w:r>
    </w:p>
    <w:p w14:paraId="1228C2B7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2.10. Утверждение уполномоченным органом отрицательного заключения является отказом от реализации проекта МЧП.</w:t>
      </w:r>
    </w:p>
    <w:p w14:paraId="40C2A220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2.11. Решение о реализации проекта принимается Главой муниципалитета при наличии положительного заключения уполномоченного органа в срок не позднее 60 дней со дня утверждения соответствующего положительного заключения.</w:t>
      </w:r>
    </w:p>
    <w:p w14:paraId="05D27B16" w14:textId="77777777" w:rsidR="00677BB5" w:rsidRPr="00FA7AD2" w:rsidRDefault="00677BB5">
      <w:pPr>
        <w:pStyle w:val="ConsPlusNormal"/>
        <w:jc w:val="both"/>
      </w:pPr>
    </w:p>
    <w:p w14:paraId="76C8A181" w14:textId="77777777" w:rsidR="00677BB5" w:rsidRPr="00FA7AD2" w:rsidRDefault="00677BB5">
      <w:pPr>
        <w:pStyle w:val="ConsPlusNormal"/>
        <w:jc w:val="both"/>
      </w:pPr>
    </w:p>
    <w:p w14:paraId="09E8B9A5" w14:textId="77777777" w:rsidR="00677BB5" w:rsidRPr="00FA7AD2" w:rsidRDefault="00677BB5">
      <w:pPr>
        <w:pStyle w:val="ConsPlusNormal"/>
        <w:jc w:val="both"/>
      </w:pPr>
    </w:p>
    <w:p w14:paraId="40269215" w14:textId="77777777" w:rsidR="00677BB5" w:rsidRPr="00FA7AD2" w:rsidRDefault="00677BB5">
      <w:pPr>
        <w:pStyle w:val="ConsPlusNormal"/>
        <w:jc w:val="both"/>
      </w:pPr>
    </w:p>
    <w:p w14:paraId="22BF10BD" w14:textId="77777777" w:rsidR="00677BB5" w:rsidRPr="00FA7AD2" w:rsidRDefault="00677BB5">
      <w:pPr>
        <w:pStyle w:val="ConsPlusNormal"/>
        <w:jc w:val="both"/>
      </w:pPr>
    </w:p>
    <w:p w14:paraId="16F1E5B9" w14:textId="77777777" w:rsidR="00677BB5" w:rsidRPr="00FA7AD2" w:rsidRDefault="00677BB5">
      <w:pPr>
        <w:pStyle w:val="ConsPlusNormal"/>
        <w:jc w:val="right"/>
        <w:outlineLvl w:val="0"/>
      </w:pPr>
      <w:r w:rsidRPr="00FA7AD2">
        <w:t>Приложение N 3</w:t>
      </w:r>
    </w:p>
    <w:p w14:paraId="5906B37C" w14:textId="77777777" w:rsidR="00677BB5" w:rsidRPr="00FA7AD2" w:rsidRDefault="00677BB5">
      <w:pPr>
        <w:pStyle w:val="ConsPlusNormal"/>
        <w:jc w:val="right"/>
      </w:pPr>
      <w:r w:rsidRPr="00FA7AD2">
        <w:t>к постановлению</w:t>
      </w:r>
    </w:p>
    <w:p w14:paraId="71208E9C" w14:textId="77777777" w:rsidR="00677BB5" w:rsidRPr="00FA7AD2" w:rsidRDefault="00677BB5">
      <w:pPr>
        <w:pStyle w:val="ConsPlusNormal"/>
        <w:jc w:val="right"/>
      </w:pPr>
      <w:r w:rsidRPr="00FA7AD2">
        <w:t>Правительства Мурманской области</w:t>
      </w:r>
    </w:p>
    <w:p w14:paraId="090BEC76" w14:textId="77777777" w:rsidR="00677BB5" w:rsidRPr="00FA7AD2" w:rsidRDefault="00677BB5">
      <w:pPr>
        <w:pStyle w:val="ConsPlusNormal"/>
        <w:jc w:val="right"/>
      </w:pPr>
      <w:r w:rsidRPr="00FA7AD2">
        <w:t>от 23 октября 2019 г. N 486-ПП</w:t>
      </w:r>
    </w:p>
    <w:p w14:paraId="297B3306" w14:textId="77777777" w:rsidR="00677BB5" w:rsidRPr="00FA7AD2" w:rsidRDefault="00677BB5">
      <w:pPr>
        <w:pStyle w:val="ConsPlusNormal"/>
        <w:jc w:val="both"/>
      </w:pPr>
    </w:p>
    <w:p w14:paraId="766143F2" w14:textId="77777777" w:rsidR="00677BB5" w:rsidRPr="00FA7AD2" w:rsidRDefault="00677BB5">
      <w:pPr>
        <w:pStyle w:val="ConsPlusTitle"/>
        <w:jc w:val="center"/>
      </w:pPr>
      <w:bookmarkStart w:id="33" w:name="Par458"/>
      <w:bookmarkEnd w:id="33"/>
      <w:r w:rsidRPr="00FA7AD2">
        <w:lastRenderedPageBreak/>
        <w:t>ПОРЯДОК</w:t>
      </w:r>
    </w:p>
    <w:p w14:paraId="0C7881CB" w14:textId="77777777" w:rsidR="00677BB5" w:rsidRPr="00FA7AD2" w:rsidRDefault="00677BB5">
      <w:pPr>
        <w:pStyle w:val="ConsPlusTitle"/>
        <w:jc w:val="center"/>
      </w:pPr>
      <w:r w:rsidRPr="00FA7AD2">
        <w:t>МЕЖВЕДОМСТВЕННОГО ВЗАИМОДЕЙСТВИЯ ИСПОЛНИТЕЛЬНЫХ ОРГАНОВ</w:t>
      </w:r>
    </w:p>
    <w:p w14:paraId="06180B5C" w14:textId="77777777" w:rsidR="00677BB5" w:rsidRPr="00FA7AD2" w:rsidRDefault="00677BB5">
      <w:pPr>
        <w:pStyle w:val="ConsPlusTitle"/>
        <w:jc w:val="center"/>
      </w:pPr>
      <w:r w:rsidRPr="00FA7AD2">
        <w:t>ГОСУДАРСТВЕННОЙ ВЛАСТИ МУРМАНСКОЙ ОБЛАСТИ ПРИ РАЗРАБОТКЕ,</w:t>
      </w:r>
    </w:p>
    <w:p w14:paraId="63788E41" w14:textId="77777777" w:rsidR="00677BB5" w:rsidRPr="00FA7AD2" w:rsidRDefault="00677BB5">
      <w:pPr>
        <w:pStyle w:val="ConsPlusTitle"/>
        <w:jc w:val="center"/>
      </w:pPr>
      <w:r w:rsidRPr="00FA7AD2">
        <w:t>РАССМОТРЕНИИ, ПРИНЯТИИ РЕШЕНИЯ О ЗАКЛЮЧЕНИИ КОНЦЕССИОННЫХ</w:t>
      </w:r>
    </w:p>
    <w:p w14:paraId="22F6388B" w14:textId="77777777" w:rsidR="00677BB5" w:rsidRPr="00FA7AD2" w:rsidRDefault="00677BB5">
      <w:pPr>
        <w:pStyle w:val="ConsPlusTitle"/>
        <w:jc w:val="center"/>
      </w:pPr>
      <w:r w:rsidRPr="00FA7AD2">
        <w:t>СОГЛАШЕНИЙ, ИНИЦИАТОРАМИ КОТОРЫХ ЯВЛЯЮТСЯ ИСПОЛНИТЕЛЬНЫЕ</w:t>
      </w:r>
    </w:p>
    <w:p w14:paraId="5AE3F9AC" w14:textId="77777777" w:rsidR="00677BB5" w:rsidRPr="00FA7AD2" w:rsidRDefault="00677BB5">
      <w:pPr>
        <w:pStyle w:val="ConsPlusTitle"/>
        <w:jc w:val="center"/>
      </w:pPr>
      <w:r w:rsidRPr="00FA7AD2">
        <w:t>ОРГАНЫ ГОСУДАРСТВЕННОЙ ВЛАСТИ МУРМАНСКОЙ ОБЛАСТИ</w:t>
      </w:r>
    </w:p>
    <w:p w14:paraId="76EE18C4" w14:textId="77777777" w:rsidR="00677BB5" w:rsidRPr="00FA7AD2" w:rsidRDefault="00677BB5">
      <w:pPr>
        <w:pStyle w:val="ConsPlusNormal"/>
        <w:jc w:val="both"/>
      </w:pPr>
    </w:p>
    <w:p w14:paraId="27391CE1" w14:textId="77777777" w:rsidR="00677BB5" w:rsidRPr="00FA7AD2" w:rsidRDefault="00677BB5">
      <w:pPr>
        <w:pStyle w:val="ConsPlusNormal"/>
        <w:ind w:firstLine="540"/>
        <w:jc w:val="both"/>
      </w:pPr>
      <w:r w:rsidRPr="00FA7AD2">
        <w:t>1. Настоящий Порядок определяет особенности взаимодействия исполнительных органов государственной власти Мурманской области при разработке, рассмотрении, принятии решения о заключении концессионных соглашений, инициаторами которых являются исполнительные органы государственной власти Мурманской области.</w:t>
      </w:r>
    </w:p>
    <w:p w14:paraId="55159903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2. В настоящем Порядке используются понятия, предусмотренные Федеральным </w:t>
      </w:r>
      <w:hyperlink r:id="rId71" w:history="1">
        <w:r w:rsidRPr="00FA7AD2">
          <w:t>законом</w:t>
        </w:r>
      </w:hyperlink>
      <w:r w:rsidRPr="00FA7AD2">
        <w:t xml:space="preserve"> от 21.07.2005 N 115-ФЗ "О концессионных соглашениях" (далее - Закон 115-ФЗ).</w:t>
      </w:r>
    </w:p>
    <w:p w14:paraId="389BE78D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3. Объектом концессионного соглашения является создаваемое и (или) реконструируемое имущество, право собственности на которое принадлежит или будет принадлежать Мурманской области. Виды объектов концессионного соглашения установлены </w:t>
      </w:r>
      <w:hyperlink r:id="rId72" w:history="1">
        <w:r w:rsidRPr="00FA7AD2">
          <w:t>Законом</w:t>
        </w:r>
      </w:hyperlink>
      <w:r w:rsidRPr="00FA7AD2">
        <w:t xml:space="preserve"> 115-ФЗ.</w:t>
      </w:r>
    </w:p>
    <w:p w14:paraId="500ECF6F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4. Исполнительный орган государственной власти Мурманской области, осуществляющий управление в сфере, в которой планируется реализация концессионного соглашения (далее - Отраслевой орган), обеспечивает разработку </w:t>
      </w:r>
      <w:hyperlink w:anchor="Par497" w:tooltip="ФОРМА ПРЕДЛОЖЕНИЯ" w:history="1">
        <w:r w:rsidRPr="00FA7AD2">
          <w:t>предложения</w:t>
        </w:r>
      </w:hyperlink>
      <w:r w:rsidRPr="00FA7AD2">
        <w:t xml:space="preserve"> о заключении концессионного соглашения по форме согласно приложению к настоящему Порядку, в том числе подготовку проекта концессионного соглашения (далее - предложение) в соответствии с требованиями, установленными </w:t>
      </w:r>
      <w:hyperlink r:id="rId73" w:history="1">
        <w:r w:rsidRPr="00FA7AD2">
          <w:t>Законом</w:t>
        </w:r>
      </w:hyperlink>
      <w:r w:rsidRPr="00FA7AD2">
        <w:t xml:space="preserve"> 115-ФЗ.</w:t>
      </w:r>
    </w:p>
    <w:p w14:paraId="6338AC8A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5. Отраслевой орган направляет предложение секретарю соответствующей отраслевой рабочей группы по рассмотрению инвестиционных проектов Мурманской области (далее - Рабочая группа) для оценки на заседаниях Рабочей группы целесообразности реализации концессионного соглашения с учетом возможных правовых и финансовых рисков Мурманской области при реализации концессионного соглашения.</w:t>
      </w:r>
    </w:p>
    <w:p w14:paraId="10401476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Рабочие группы осуществляют свою работу на основании положения об отраслевых рабочих группах по рассмотрению инвестиционных проектов Мурманской области, утвержденного распоряжением Правительства Мурманской области.</w:t>
      </w:r>
    </w:p>
    <w:p w14:paraId="055D9CA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6. В случае если в предложении объектом концессионного соглашения является имущество, относящееся к сфере тарифного регулирования, Отраслевой орган направляет такое предложение в Комитет по тарифному регулированию Мурманской области (далее - Комитет) для согласования долгосрочных параметров регулирования деятельности концессионера, метода регулирования тарифов, определенных в соответствии с нормативными правовыми актами Российской Федерации, а также для подготовки анализа экономической целесообразности реализации концессионного соглашения (далее - анализ экономической целесообразности).</w:t>
      </w:r>
    </w:p>
    <w:p w14:paraId="73508052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Комитет в течение 15 рабочих дней подготавливает вышеуказанные материалы и направляет их в Отраслевой орган.</w:t>
      </w:r>
    </w:p>
    <w:p w14:paraId="7257C412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В течение 2 рабочих дней после получения от Комитета вышеуказанных материалов </w:t>
      </w:r>
      <w:r w:rsidRPr="00FA7AD2">
        <w:lastRenderedPageBreak/>
        <w:t>Отраслевой орган направляет секретарю Рабочей группы предложение с приложением согласованных (определенных) Комитетом долгосрочных параметров регулирования деятельности концессионера и метода регулирования тарифов, анализа экономической целесообразности.</w:t>
      </w:r>
    </w:p>
    <w:p w14:paraId="2C09D12A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7. Члены Рабочей группы и (или) другие ИОГВ Мурманской области и (или) ОМСУ Мурманской области рассматривают на заседаниях Рабочей группы предложение, готовят в части своей компетенции и направляют в адрес секретаря Рабочей группы свои мотивированные заключения о целесообразности или нецелесообразности заключения концессионного соглашения либо о целесообразности заключения концессионного соглашения на иных условиях.</w:t>
      </w:r>
    </w:p>
    <w:p w14:paraId="0FA9FE0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8. Срок рассмотрения предложения Рабочей группой не может превышать 15 рабочих дней с момента направления предложения членам Рабочей группы.</w:t>
      </w:r>
    </w:p>
    <w:p w14:paraId="0782BD6B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9. Рабочая группа принимает одно из следующих решений:</w:t>
      </w:r>
    </w:p>
    <w:p w14:paraId="3DA95CC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9.1. Признать целесообразным заключение концессионного соглашения.</w:t>
      </w:r>
    </w:p>
    <w:p w14:paraId="255A27C0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34" w:name="Par478"/>
      <w:bookmarkEnd w:id="34"/>
      <w:r w:rsidRPr="00FA7AD2">
        <w:t>9.2. Признать целесообразным заключение концессионного соглашения на иных условиях.</w:t>
      </w:r>
    </w:p>
    <w:p w14:paraId="0EB3AD38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9.3. Признать нецелесообразным заключение концессионного соглашения.</w:t>
      </w:r>
    </w:p>
    <w:p w14:paraId="1E09073A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10. В случае, предусмотренном </w:t>
      </w:r>
      <w:hyperlink w:anchor="Par478" w:tooltip="9.2. Признать целесообразным заключение концессионного соглашения на иных условиях." w:history="1">
        <w:r w:rsidRPr="00FA7AD2">
          <w:t>пунктом 9.2</w:t>
        </w:r>
      </w:hyperlink>
      <w:r w:rsidRPr="00FA7AD2">
        <w:t xml:space="preserve"> настоящего порядка, срок на доработку предложения и его повторное рассмотрение Рабочей группой определяется председателем Рабочей группы.</w:t>
      </w:r>
    </w:p>
    <w:p w14:paraId="5B66F34B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35" w:name="Par481"/>
      <w:bookmarkEnd w:id="35"/>
      <w:r w:rsidRPr="00FA7AD2">
        <w:t>11. В течение 2 рабочих дней со дня принятия Рабочей группой решения о целесообразности заключения концессионного соглашения секретарь Рабочей группы направляет предложение, сводное заключение, формируемое специализированной организацией, протоколы заседаний Рабочей группы в Министерство развития промышленности и предпринимательства Мурманской области.</w:t>
      </w:r>
    </w:p>
    <w:p w14:paraId="17905911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36" w:name="Par482"/>
      <w:bookmarkEnd w:id="36"/>
      <w:r w:rsidRPr="00FA7AD2">
        <w:t xml:space="preserve">12. Министерство развития промышленности и предпринимательства Мурманской области в течение 7 рабочих дней со дня поступления в его адрес документов, указанных в </w:t>
      </w:r>
      <w:hyperlink w:anchor="Par481" w:tooltip="11. В течение 2 рабочих дней со дня принятия Рабочей группой решения о целесообразности заключения концессионного соглашения секретарь Рабочей группы направляет предложение, сводное заключение, формируемое специализированной организацией, протоколы заседаний Рабочей группы в Министерство развития промышленности и предпринимательства Мурманской области." w:history="1">
        <w:r w:rsidRPr="00FA7AD2">
          <w:t>пункте 11</w:t>
        </w:r>
      </w:hyperlink>
      <w:r w:rsidRPr="00FA7AD2">
        <w:t xml:space="preserve"> настоящего Порядка, организует и проводит заседание Межведомственной комиссии по рассмотрению инвестиционных проектов Мурманской области (далее - Межведомственная комиссия) и выносит на указанное заседание рассмотрение вопроса о целесообразности заключения концессионного соглашения.</w:t>
      </w:r>
    </w:p>
    <w:p w14:paraId="17B5AC5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13. По итогам рассмотрения вопроса, указанного в </w:t>
      </w:r>
      <w:hyperlink w:anchor="Par482" w:tooltip="12. Министерство развития промышленности и предпринимательства Мурманской области в течение 7 рабочих дней со дня поступления в его адрес документов, указанных в пункте 11 настоящего Порядка, организует и проводит заседание Межведомственной комиссии по рассмотрению инвестиционных проектов Мурманской области (далее - Межведомственная комиссия) и выносит на указанное заседание рассмотрение вопроса о целесообразности заключения концессионного соглашения." w:history="1">
        <w:r w:rsidRPr="00FA7AD2">
          <w:t>пункте 12</w:t>
        </w:r>
      </w:hyperlink>
      <w:r w:rsidRPr="00FA7AD2">
        <w:t xml:space="preserve"> настоящего Порядка, Межведомственная комиссия принимает одно из следующих решений:</w:t>
      </w:r>
    </w:p>
    <w:p w14:paraId="2FA0F379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37" w:name="Par484"/>
      <w:bookmarkEnd w:id="37"/>
      <w:r w:rsidRPr="00FA7AD2">
        <w:t>13.1. Признать целесообразным заключение концессионного соглашения.</w:t>
      </w:r>
    </w:p>
    <w:p w14:paraId="4CA94472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13.2. Признать нецелесообразным заключение концессионного соглашения.</w:t>
      </w:r>
    </w:p>
    <w:p w14:paraId="14B39AF0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В течение 1 рабочего дня с даты подписания протокол заседания Межведомственной комиссии направляется на согласование Губернатору Мурманской области или лицу, его замещающему.</w:t>
      </w:r>
    </w:p>
    <w:p w14:paraId="494BB4A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lastRenderedPageBreak/>
        <w:t xml:space="preserve">14. В течение 20 рабочих дней со дня принятия Межведомственной комиссией решения, указанного в </w:t>
      </w:r>
      <w:hyperlink w:anchor="Par484" w:tooltip="13.1. Признать целесообразным заключение концессионного соглашения." w:history="1">
        <w:r w:rsidRPr="00FA7AD2">
          <w:t>пункте 13.1</w:t>
        </w:r>
      </w:hyperlink>
      <w:r w:rsidRPr="00FA7AD2">
        <w:t xml:space="preserve"> настоящего Порядка, Отраслевой орган в соответствии со </w:t>
      </w:r>
      <w:hyperlink r:id="rId74" w:history="1">
        <w:r w:rsidRPr="00FA7AD2">
          <w:t>статьей 22</w:t>
        </w:r>
      </w:hyperlink>
      <w:r w:rsidRPr="00FA7AD2">
        <w:t xml:space="preserve"> Закона 115-ФЗ осуществляет подготовку и согласование проекта постановления Правительства Мурманской области о проведении конкурса на право заключения концессионного соглашения в соответствии со </w:t>
      </w:r>
      <w:hyperlink r:id="rId75" w:history="1">
        <w:r w:rsidRPr="00FA7AD2">
          <w:t>статьей 22</w:t>
        </w:r>
      </w:hyperlink>
      <w:r w:rsidRPr="00FA7AD2">
        <w:t xml:space="preserve"> Закона 115-ФЗ.</w:t>
      </w:r>
    </w:p>
    <w:p w14:paraId="785DCE0B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15. Отраслевой орган обеспечивает организацию, подготовку и проведение конкурса на право заключения концессионного соглашения в соответствии с положениями </w:t>
      </w:r>
      <w:hyperlink r:id="rId76" w:history="1">
        <w:r w:rsidRPr="00FA7AD2">
          <w:t>Закона</w:t>
        </w:r>
      </w:hyperlink>
      <w:r w:rsidRPr="00FA7AD2">
        <w:t xml:space="preserve"> 115-ФЗ.</w:t>
      </w:r>
    </w:p>
    <w:p w14:paraId="41B66D5D" w14:textId="77777777" w:rsidR="00677BB5" w:rsidRPr="00FA7AD2" w:rsidRDefault="00677BB5">
      <w:pPr>
        <w:pStyle w:val="ConsPlusNormal"/>
        <w:jc w:val="both"/>
      </w:pPr>
    </w:p>
    <w:p w14:paraId="0E8E5BE2" w14:textId="77777777" w:rsidR="00677BB5" w:rsidRPr="00FA7AD2" w:rsidRDefault="00677BB5">
      <w:pPr>
        <w:pStyle w:val="ConsPlusNormal"/>
        <w:jc w:val="both"/>
      </w:pPr>
    </w:p>
    <w:p w14:paraId="0667B171" w14:textId="77777777" w:rsidR="00677BB5" w:rsidRPr="00FA7AD2" w:rsidRDefault="00677BB5">
      <w:pPr>
        <w:pStyle w:val="ConsPlusNormal"/>
        <w:jc w:val="both"/>
      </w:pPr>
    </w:p>
    <w:p w14:paraId="530EE257" w14:textId="77777777" w:rsidR="00677BB5" w:rsidRPr="00FA7AD2" w:rsidRDefault="00677BB5">
      <w:pPr>
        <w:pStyle w:val="ConsPlusNormal"/>
        <w:jc w:val="both"/>
      </w:pPr>
    </w:p>
    <w:p w14:paraId="7D0DF679" w14:textId="77777777" w:rsidR="00677BB5" w:rsidRPr="00FA7AD2" w:rsidRDefault="00677BB5">
      <w:pPr>
        <w:pStyle w:val="ConsPlusNormal"/>
        <w:jc w:val="both"/>
      </w:pPr>
    </w:p>
    <w:p w14:paraId="1BB57C1E" w14:textId="77777777" w:rsidR="00677BB5" w:rsidRPr="00FA7AD2" w:rsidRDefault="00677BB5">
      <w:pPr>
        <w:pStyle w:val="ConsPlusNormal"/>
        <w:jc w:val="right"/>
        <w:outlineLvl w:val="1"/>
      </w:pPr>
      <w:r w:rsidRPr="00FA7AD2">
        <w:t>Приложение</w:t>
      </w:r>
    </w:p>
    <w:p w14:paraId="1C673DA1" w14:textId="77777777" w:rsidR="00677BB5" w:rsidRPr="00FA7AD2" w:rsidRDefault="00677BB5">
      <w:pPr>
        <w:pStyle w:val="ConsPlusNormal"/>
        <w:jc w:val="right"/>
      </w:pPr>
      <w:r w:rsidRPr="00FA7AD2">
        <w:t>к Порядку</w:t>
      </w:r>
    </w:p>
    <w:p w14:paraId="3FB3FBD7" w14:textId="77777777" w:rsidR="00677BB5" w:rsidRPr="00FA7AD2" w:rsidRDefault="00677BB5">
      <w:pPr>
        <w:pStyle w:val="ConsPlusNormal"/>
        <w:jc w:val="both"/>
      </w:pPr>
    </w:p>
    <w:p w14:paraId="76D14357" w14:textId="77777777" w:rsidR="00677BB5" w:rsidRPr="00FA7AD2" w:rsidRDefault="00677BB5">
      <w:pPr>
        <w:pStyle w:val="ConsPlusNormal"/>
        <w:jc w:val="center"/>
      </w:pPr>
      <w:bookmarkStart w:id="38" w:name="Par497"/>
      <w:bookmarkEnd w:id="38"/>
      <w:r w:rsidRPr="00FA7AD2">
        <w:t>ФОРМА ПРЕДЛОЖЕНИЯ</w:t>
      </w:r>
    </w:p>
    <w:p w14:paraId="55115172" w14:textId="77777777" w:rsidR="00677BB5" w:rsidRPr="00FA7AD2" w:rsidRDefault="00677BB5">
      <w:pPr>
        <w:pStyle w:val="ConsPlusNormal"/>
        <w:jc w:val="center"/>
      </w:pPr>
      <w:r w:rsidRPr="00FA7AD2">
        <w:t>О ЗАКЛЮЧЕНИИ КОНЦЕССИОННОГО СОГЛАШЕНИЯ</w:t>
      </w:r>
    </w:p>
    <w:p w14:paraId="146E7189" w14:textId="77777777" w:rsidR="00677BB5" w:rsidRPr="00FA7AD2" w:rsidRDefault="00677BB5">
      <w:pPr>
        <w:pStyle w:val="ConsPlusNormal"/>
        <w:jc w:val="both"/>
      </w:pPr>
    </w:p>
    <w:p w14:paraId="6C06568E" w14:textId="77777777" w:rsidR="00677BB5" w:rsidRPr="00FA7AD2" w:rsidRDefault="00677BB5">
      <w:pPr>
        <w:pStyle w:val="ConsPlusNormal"/>
        <w:jc w:val="center"/>
      </w:pPr>
      <w:r w:rsidRPr="00FA7AD2">
        <w:t>Предложение о заключении концессионного соглашения &lt;1&gt;</w:t>
      </w:r>
    </w:p>
    <w:p w14:paraId="4A3371DB" w14:textId="77777777" w:rsidR="00677BB5" w:rsidRPr="00FA7AD2" w:rsidRDefault="00677BB5">
      <w:pPr>
        <w:pStyle w:val="ConsPlusNormal"/>
        <w:jc w:val="both"/>
      </w:pPr>
    </w:p>
    <w:p w14:paraId="32A3CA88" w14:textId="77777777" w:rsidR="00677BB5" w:rsidRPr="00FA7AD2" w:rsidRDefault="00677BB5">
      <w:pPr>
        <w:pStyle w:val="ConsPlusNormal"/>
        <w:ind w:firstLine="540"/>
        <w:jc w:val="both"/>
      </w:pPr>
      <w:r w:rsidRPr="00FA7AD2">
        <w:t>--------------------------------</w:t>
      </w:r>
    </w:p>
    <w:p w14:paraId="509D936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&lt;1&gt; Прилагается проект концессионного соглашения.</w:t>
      </w:r>
    </w:p>
    <w:p w14:paraId="482DBC80" w14:textId="77777777" w:rsidR="00677BB5" w:rsidRPr="00FA7AD2" w:rsidRDefault="00677BB5">
      <w:pPr>
        <w:pStyle w:val="ConsPlusNormal"/>
        <w:jc w:val="both"/>
      </w:pPr>
    </w:p>
    <w:p w14:paraId="1DA556AA" w14:textId="77777777" w:rsidR="00677BB5" w:rsidRPr="00FA7AD2" w:rsidRDefault="00677BB5">
      <w:pPr>
        <w:pStyle w:val="ConsPlusNormal"/>
        <w:jc w:val="center"/>
      </w:pPr>
      <w:r w:rsidRPr="00FA7AD2">
        <w:t>____________________________________________________________</w:t>
      </w:r>
    </w:p>
    <w:p w14:paraId="6AFA7B44" w14:textId="77777777" w:rsidR="00677BB5" w:rsidRPr="00FA7AD2" w:rsidRDefault="00677BB5">
      <w:pPr>
        <w:pStyle w:val="ConsPlusNormal"/>
        <w:jc w:val="center"/>
      </w:pPr>
      <w:r w:rsidRPr="00FA7AD2">
        <w:t>исполнительный орган власти Мурманской области, выступающий</w:t>
      </w:r>
    </w:p>
    <w:p w14:paraId="2657D2CB" w14:textId="77777777" w:rsidR="00677BB5" w:rsidRPr="00FA7AD2" w:rsidRDefault="00677BB5">
      <w:pPr>
        <w:pStyle w:val="ConsPlusNormal"/>
        <w:jc w:val="center"/>
      </w:pPr>
      <w:r w:rsidRPr="00FA7AD2">
        <w:t>с инициативой заключения концессионного соглашения</w:t>
      </w:r>
    </w:p>
    <w:p w14:paraId="123E8F97" w14:textId="77777777" w:rsidR="00677BB5" w:rsidRPr="00FA7AD2" w:rsidRDefault="00677BB5">
      <w:pPr>
        <w:pStyle w:val="ConsPlusNormal"/>
        <w:jc w:val="center"/>
      </w:pPr>
      <w:r w:rsidRPr="00FA7AD2">
        <w:t>(далее - заявитель)</w:t>
      </w:r>
    </w:p>
    <w:p w14:paraId="05173F2B" w14:textId="77777777" w:rsidR="00677BB5" w:rsidRPr="00FA7AD2" w:rsidRDefault="00677B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5953"/>
        <w:gridCol w:w="2551"/>
      </w:tblGrid>
      <w:tr w:rsidR="00677BB5" w:rsidRPr="00FA7AD2" w14:paraId="60AD0AF2" w14:textId="7777777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07A5" w14:textId="77777777" w:rsidR="00677BB5" w:rsidRPr="00FA7AD2" w:rsidRDefault="00677BB5">
            <w:pPr>
              <w:pStyle w:val="ConsPlusNormal"/>
              <w:jc w:val="center"/>
            </w:pPr>
            <w:r w:rsidRPr="00FA7AD2">
              <w:t>N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3987" w14:textId="77777777" w:rsidR="00677BB5" w:rsidRPr="00FA7AD2" w:rsidRDefault="00677BB5">
            <w:pPr>
              <w:pStyle w:val="ConsPlusNormal"/>
              <w:jc w:val="center"/>
            </w:pPr>
            <w:r w:rsidRPr="00FA7AD2">
              <w:t>Сведения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E228" w14:textId="77777777" w:rsidR="00677BB5" w:rsidRPr="00FA7AD2" w:rsidRDefault="00677BB5">
            <w:pPr>
              <w:pStyle w:val="ConsPlusNormal"/>
              <w:jc w:val="center"/>
            </w:pPr>
            <w:r w:rsidRPr="00FA7AD2">
              <w:t>Содержание сведений</w:t>
            </w:r>
          </w:p>
        </w:tc>
      </w:tr>
      <w:tr w:rsidR="00677BB5" w:rsidRPr="00FA7AD2" w14:paraId="07CAA87E" w14:textId="7777777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CDD6" w14:textId="77777777" w:rsidR="00677BB5" w:rsidRPr="00FA7AD2" w:rsidRDefault="00677BB5">
            <w:pPr>
              <w:pStyle w:val="ConsPlusNormal"/>
              <w:jc w:val="both"/>
            </w:pPr>
            <w:r w:rsidRPr="00FA7AD2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8878" w14:textId="77777777" w:rsidR="00677BB5" w:rsidRPr="00FA7AD2" w:rsidRDefault="00677BB5">
            <w:pPr>
              <w:pStyle w:val="ConsPlusNormal"/>
              <w:jc w:val="both"/>
            </w:pPr>
            <w:r w:rsidRPr="00FA7AD2">
              <w:t>Наименование органа, осуществляющего полномочия собственника в отношении вида имущества, являющегося объектом концессионного соглашения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5BDB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6D6C74C7" w14:textId="7777777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BA4" w14:textId="77777777" w:rsidR="00677BB5" w:rsidRPr="00FA7AD2" w:rsidRDefault="00677BB5">
            <w:pPr>
              <w:pStyle w:val="ConsPlusNormal"/>
              <w:jc w:val="both"/>
            </w:pPr>
            <w:r w:rsidRPr="00FA7AD2"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5918" w14:textId="77777777" w:rsidR="00677BB5" w:rsidRPr="00FA7AD2" w:rsidRDefault="00677BB5">
            <w:pPr>
              <w:pStyle w:val="ConsPlusNormal"/>
              <w:jc w:val="both"/>
            </w:pPr>
            <w:r w:rsidRPr="00FA7AD2">
              <w:t>Имущество, являющееся объектом концессионного соглашения, которое планируется создать (реконструировать) в рамках концессионного соглашения, в том числе объекты движимого имущества, технологически связанного с объектами недвижимого имущества и предназначенного для осуществления деятельности, предусмотренной концессионным соглашением, и его существенные характеристики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AF22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38D4CEA7" w14:textId="7777777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6CB" w14:textId="77777777" w:rsidR="00677BB5" w:rsidRPr="00FA7AD2" w:rsidRDefault="00677BB5">
            <w:pPr>
              <w:pStyle w:val="ConsPlusNormal"/>
              <w:jc w:val="both"/>
            </w:pPr>
            <w:r w:rsidRPr="00FA7AD2">
              <w:lastRenderedPageBreak/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B75D" w14:textId="77777777" w:rsidR="00677BB5" w:rsidRPr="00FA7AD2" w:rsidRDefault="00677BB5">
            <w:pPr>
              <w:pStyle w:val="ConsPlusNormal"/>
              <w:jc w:val="both"/>
            </w:pPr>
            <w:r w:rsidRPr="00FA7AD2">
              <w:t>Адрес (место нахождения) предлагаемого к созданию и (или) реконструкции объекта концессионного соглашения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611A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37284A03" w14:textId="7777777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BCF4" w14:textId="77777777" w:rsidR="00677BB5" w:rsidRPr="00FA7AD2" w:rsidRDefault="00677BB5">
            <w:pPr>
              <w:pStyle w:val="ConsPlusNormal"/>
              <w:jc w:val="both"/>
            </w:pPr>
            <w:r w:rsidRPr="00FA7AD2"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B6C9" w14:textId="77777777" w:rsidR="00677BB5" w:rsidRPr="00FA7AD2" w:rsidRDefault="00677BB5">
            <w:pPr>
              <w:pStyle w:val="ConsPlusNormal"/>
              <w:jc w:val="both"/>
            </w:pPr>
            <w:r w:rsidRPr="00FA7AD2">
              <w:t>Срок передачи концедентом концессионеру объекта концессионного соглашения и (или) иного передаваемого концедентом концессионеру по концессионному соглашению недвижимого имущества или недвижимого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DDD6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121FCAE1" w14:textId="7777777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24D1" w14:textId="77777777" w:rsidR="00677BB5" w:rsidRPr="00FA7AD2" w:rsidRDefault="00677BB5">
            <w:pPr>
              <w:pStyle w:val="ConsPlusNormal"/>
              <w:jc w:val="both"/>
            </w:pPr>
            <w:r w:rsidRPr="00FA7AD2"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2398" w14:textId="77777777" w:rsidR="00677BB5" w:rsidRPr="00FA7AD2" w:rsidRDefault="00677BB5">
            <w:pPr>
              <w:pStyle w:val="ConsPlusNormal"/>
              <w:jc w:val="both"/>
            </w:pPr>
            <w:r w:rsidRPr="00FA7AD2">
              <w:t>Наличие либо отсутствие проектной документации 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4480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15474850" w14:textId="7777777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CE30" w14:textId="77777777" w:rsidR="00677BB5" w:rsidRPr="00FA7AD2" w:rsidRDefault="00677BB5">
            <w:pPr>
              <w:pStyle w:val="ConsPlusNormal"/>
              <w:jc w:val="both"/>
            </w:pPr>
            <w:r w:rsidRPr="00FA7AD2"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E6F9" w14:textId="77777777" w:rsidR="00677BB5" w:rsidRPr="00FA7AD2" w:rsidRDefault="00677BB5">
            <w:pPr>
              <w:pStyle w:val="ConsPlusNormal"/>
              <w:jc w:val="both"/>
            </w:pPr>
            <w:r w:rsidRPr="00FA7AD2">
              <w:t>Технико-экономические характеристики объекта концессионного соглашения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A8A3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148EC3EC" w14:textId="7777777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E965" w14:textId="77777777" w:rsidR="00677BB5" w:rsidRPr="00FA7AD2" w:rsidRDefault="00677BB5">
            <w:pPr>
              <w:pStyle w:val="ConsPlusNormal"/>
              <w:jc w:val="both"/>
            </w:pPr>
            <w:r w:rsidRPr="00FA7AD2"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BAB5" w14:textId="77777777" w:rsidR="00677BB5" w:rsidRPr="00FA7AD2" w:rsidRDefault="00677BB5">
            <w:pPr>
              <w:pStyle w:val="ConsPlusNormal"/>
              <w:jc w:val="both"/>
            </w:pPr>
            <w:r w:rsidRPr="00FA7AD2">
              <w:t>Краткое описание актуальности, целей и задач предлагаемого к реализации проекта концессионного соглашения, включая проблемы, на решение которых он направлен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84A1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17CC826D" w14:textId="7777777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E763" w14:textId="77777777" w:rsidR="00677BB5" w:rsidRPr="00FA7AD2" w:rsidRDefault="00677BB5">
            <w:pPr>
              <w:pStyle w:val="ConsPlusNormal"/>
              <w:jc w:val="both"/>
            </w:pPr>
            <w:r w:rsidRPr="00FA7AD2"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92B7" w14:textId="77777777" w:rsidR="00677BB5" w:rsidRPr="00FA7AD2" w:rsidRDefault="00677BB5">
            <w:pPr>
              <w:pStyle w:val="ConsPlusNormal"/>
              <w:jc w:val="both"/>
            </w:pPr>
            <w:r w:rsidRPr="00FA7AD2">
              <w:t>Сметная стоимость предлагаемого к реализации проекта концессионного соглашения на этапе создания и (или) реконструкции и использования (эксплуатации) объекта концессионного соглашения (расходы по проекту на каждом из указанных этапов с разбивкой на источники финансирования: собственные и заемные средства, финансирование из бюджетов бюджетной системы Российской Федерации с указанием бюджета, по годам реализации проекта)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3079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2221C5F6" w14:textId="7777777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5BCD" w14:textId="77777777" w:rsidR="00677BB5" w:rsidRPr="00FA7AD2" w:rsidRDefault="00677BB5">
            <w:pPr>
              <w:pStyle w:val="ConsPlusNormal"/>
              <w:jc w:val="both"/>
            </w:pPr>
            <w:r w:rsidRPr="00FA7AD2"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96E5" w14:textId="77777777" w:rsidR="00677BB5" w:rsidRPr="00FA7AD2" w:rsidRDefault="00677BB5">
            <w:pPr>
              <w:pStyle w:val="ConsPlusNormal"/>
              <w:jc w:val="both"/>
            </w:pPr>
            <w:r w:rsidRPr="00FA7AD2">
              <w:t>Информация об использовании инновационных технологий при реализации проекта концессионного соглашения, в том числе при разработке проектной документации, на стадиях создания (реконструкции) и использования (эксплуатации) объекта концессионного соглашения &lt;3&gt;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BDB6" w14:textId="77777777" w:rsidR="00677BB5" w:rsidRPr="00FA7AD2" w:rsidRDefault="00677BB5">
            <w:pPr>
              <w:pStyle w:val="ConsPlusNormal"/>
            </w:pPr>
          </w:p>
        </w:tc>
      </w:tr>
    </w:tbl>
    <w:p w14:paraId="04B435DA" w14:textId="77777777" w:rsidR="00677BB5" w:rsidRPr="00FA7AD2" w:rsidRDefault="00677BB5">
      <w:pPr>
        <w:pStyle w:val="ConsPlusNormal"/>
        <w:jc w:val="both"/>
      </w:pPr>
    </w:p>
    <w:p w14:paraId="1082AA9D" w14:textId="77777777" w:rsidR="00677BB5" w:rsidRPr="00FA7AD2" w:rsidRDefault="00677BB5">
      <w:pPr>
        <w:pStyle w:val="ConsPlusNormal"/>
        <w:ind w:firstLine="540"/>
        <w:jc w:val="both"/>
      </w:pPr>
      <w:r w:rsidRPr="00FA7AD2">
        <w:t>--------------------------------</w:t>
      </w:r>
    </w:p>
    <w:p w14:paraId="7FD8084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&lt;2&gt; Указывается один из вариантов: 1) проектная документация разработана заявителем (в этом случае прилагаются копия проектной документации и копия положительного заключения экспертизы проектной документации и (или) результатов инженерных изысканий); 2) проектная документация будет разработана концессионером в соответствии с условиями концессионного соглашения (указываются сроки разработки); 3) проектная документация будет разработана концедентом.</w:t>
      </w:r>
    </w:p>
    <w:p w14:paraId="1DC24AF6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lastRenderedPageBreak/>
        <w:t>&lt;3&gt; Заполняется в случае использования инновационных технологий при реализации проекта, в том числе при разработке проектной документации, на стадиях создания (реконструкции) и использования (эксплуатации) объекта концессионного соглашения.</w:t>
      </w:r>
    </w:p>
    <w:p w14:paraId="41C277A3" w14:textId="77777777" w:rsidR="00677BB5" w:rsidRPr="00FA7AD2" w:rsidRDefault="00677BB5">
      <w:pPr>
        <w:pStyle w:val="ConsPlusNormal"/>
        <w:jc w:val="both"/>
      </w:pPr>
    </w:p>
    <w:p w14:paraId="5C7491DD" w14:textId="77777777" w:rsidR="00677BB5" w:rsidRPr="00FA7AD2" w:rsidRDefault="00677BB5">
      <w:pPr>
        <w:pStyle w:val="ConsPlusNormal"/>
        <w:jc w:val="both"/>
      </w:pPr>
    </w:p>
    <w:p w14:paraId="7F0CA977" w14:textId="77777777" w:rsidR="00677BB5" w:rsidRPr="00FA7AD2" w:rsidRDefault="00677BB5">
      <w:pPr>
        <w:pStyle w:val="ConsPlusNormal"/>
        <w:jc w:val="both"/>
      </w:pPr>
    </w:p>
    <w:p w14:paraId="23CE46CC" w14:textId="77777777" w:rsidR="00677BB5" w:rsidRPr="00FA7AD2" w:rsidRDefault="00677BB5">
      <w:pPr>
        <w:pStyle w:val="ConsPlusNormal"/>
        <w:jc w:val="both"/>
      </w:pPr>
    </w:p>
    <w:p w14:paraId="3B7ED0A8" w14:textId="77777777" w:rsidR="00677BB5" w:rsidRPr="00FA7AD2" w:rsidRDefault="00677BB5">
      <w:pPr>
        <w:pStyle w:val="ConsPlusNormal"/>
        <w:jc w:val="both"/>
      </w:pPr>
    </w:p>
    <w:p w14:paraId="0B17A0FD" w14:textId="77777777" w:rsidR="00677BB5" w:rsidRPr="00FA7AD2" w:rsidRDefault="00677BB5">
      <w:pPr>
        <w:pStyle w:val="ConsPlusTitle"/>
        <w:jc w:val="center"/>
        <w:outlineLvl w:val="0"/>
      </w:pPr>
      <w:r w:rsidRPr="00FA7AD2">
        <w:t>ПОРЯДОК</w:t>
      </w:r>
    </w:p>
    <w:p w14:paraId="2487C93A" w14:textId="77777777" w:rsidR="00677BB5" w:rsidRPr="00FA7AD2" w:rsidRDefault="00677BB5">
      <w:pPr>
        <w:pStyle w:val="ConsPlusTitle"/>
        <w:jc w:val="center"/>
      </w:pPr>
      <w:r w:rsidRPr="00FA7AD2">
        <w:t>РАССМОТРЕНИЯ ПРЕДЛОЖЕНИЯ ЛИЦА, ВЫСТУПИВШЕГО С ИНИЦИАТИВОЙ</w:t>
      </w:r>
    </w:p>
    <w:p w14:paraId="083F7C35" w14:textId="77777777" w:rsidR="00677BB5" w:rsidRPr="00FA7AD2" w:rsidRDefault="00677BB5">
      <w:pPr>
        <w:pStyle w:val="ConsPlusTitle"/>
        <w:jc w:val="center"/>
      </w:pPr>
      <w:r w:rsidRPr="00FA7AD2">
        <w:t>ЗАКЛЮЧЕНИЯ КОНЦЕССИОННОГО СОГЛАШЕНИЯ</w:t>
      </w:r>
    </w:p>
    <w:p w14:paraId="068CB155" w14:textId="77777777" w:rsidR="00677BB5" w:rsidRPr="00FA7AD2" w:rsidRDefault="00677BB5">
      <w:pPr>
        <w:pStyle w:val="ConsPlusNormal"/>
        <w:jc w:val="both"/>
      </w:pPr>
    </w:p>
    <w:p w14:paraId="5E7BC692" w14:textId="77777777" w:rsidR="00677BB5" w:rsidRPr="00FA7AD2" w:rsidRDefault="00677BB5">
      <w:pPr>
        <w:pStyle w:val="ConsPlusNormal"/>
        <w:ind w:firstLine="540"/>
        <w:jc w:val="both"/>
      </w:pPr>
      <w:r w:rsidRPr="00FA7AD2">
        <w:t xml:space="preserve">1. Настоящий порядок определяет особенности взаимодействия исполнительных органов государственной власти Мурманской области и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лиц, отвечающих требованиям, предусмотренным </w:t>
      </w:r>
      <w:hyperlink r:id="rId77" w:history="1">
        <w:r w:rsidRPr="00FA7AD2">
          <w:t>частью 4.11 статьи 37</w:t>
        </w:r>
      </w:hyperlink>
      <w:r w:rsidRPr="00FA7AD2">
        <w:t xml:space="preserve"> Федерального закона от 21.07.2005 N 115-ФЗ "О концессионных соглашениях" (далее - Закон 115-ФЗ), обратившихся в порядке, установленном </w:t>
      </w:r>
      <w:hyperlink r:id="rId78" w:history="1">
        <w:r w:rsidRPr="00FA7AD2">
          <w:t>частями 4.2</w:t>
        </w:r>
      </w:hyperlink>
      <w:r w:rsidRPr="00FA7AD2">
        <w:t xml:space="preserve"> - </w:t>
      </w:r>
      <w:hyperlink r:id="rId79" w:history="1">
        <w:r w:rsidRPr="00FA7AD2">
          <w:t>4.4</w:t>
        </w:r>
      </w:hyperlink>
      <w:r w:rsidRPr="00FA7AD2">
        <w:t xml:space="preserve">, </w:t>
      </w:r>
      <w:hyperlink r:id="rId80" w:history="1">
        <w:r w:rsidRPr="00FA7AD2">
          <w:t>4.6</w:t>
        </w:r>
      </w:hyperlink>
      <w:r w:rsidRPr="00FA7AD2">
        <w:t xml:space="preserve"> - </w:t>
      </w:r>
      <w:hyperlink r:id="rId81" w:history="1">
        <w:r w:rsidRPr="00FA7AD2">
          <w:t>4.10</w:t>
        </w:r>
      </w:hyperlink>
      <w:r w:rsidRPr="00FA7AD2">
        <w:t xml:space="preserve">, </w:t>
      </w:r>
      <w:hyperlink r:id="rId82" w:history="1">
        <w:r w:rsidRPr="00FA7AD2">
          <w:t>4.12 статьи 37</w:t>
        </w:r>
      </w:hyperlink>
      <w:r w:rsidRPr="00FA7AD2">
        <w:t xml:space="preserve"> Закона 115-ФЗ, с предложением о заключении концессионного соглашения с приложением проекта концессионного соглашения (далее - инициатор заключения концессионного соглашения, предложение), по вопросам рассмотрения предложения о заключении концессионного соглашения.</w:t>
      </w:r>
    </w:p>
    <w:p w14:paraId="4D7DADD3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2. В настоящем порядке используются понятия, предусмотренные </w:t>
      </w:r>
      <w:hyperlink r:id="rId83" w:history="1">
        <w:r w:rsidRPr="00FA7AD2">
          <w:t>Законом</w:t>
        </w:r>
      </w:hyperlink>
      <w:r w:rsidRPr="00FA7AD2">
        <w:t xml:space="preserve"> 115-ФЗ.</w:t>
      </w:r>
    </w:p>
    <w:p w14:paraId="698248DF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3. Отраслевым органом по рассмотрению предложения является исполнительный орган государственной власти Мурманской области, осуществляющий управление в сфере, в которой планируется реализация концессионного соглашения (далее - Отраслевой орган).</w:t>
      </w:r>
    </w:p>
    <w:p w14:paraId="46328F5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4. Объектом концессионного соглашения является создаваемое и (или) реконструируемое имущество, право собственности на которое принадлежит или будет принадлежать Мурманской области. Виды объектов концессионного соглашения установлены </w:t>
      </w:r>
      <w:hyperlink r:id="rId84" w:history="1">
        <w:r w:rsidRPr="00FA7AD2">
          <w:t>Законом</w:t>
        </w:r>
      </w:hyperlink>
      <w:r w:rsidRPr="00FA7AD2">
        <w:t xml:space="preserve"> 115-ФЗ.</w:t>
      </w:r>
    </w:p>
    <w:p w14:paraId="1CB0FD6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5. Отраслевой орган в течение 3 дней со дня поступления предложения направляет его секретарю соответствующей отраслевой рабочей группы по рассмотрению инвестиционных проектов Мурманской области (далее - Рабочая группа) для оценки на заседаниях Рабочей группы целесообразности реализации концессионного соглашения с учетом возможных правовых и финансовых рисков Мурманской области при реализации концессионного соглашения.</w:t>
      </w:r>
    </w:p>
    <w:p w14:paraId="4CF53BB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Рабочие группы осуществляют свою работу на основании положения об отраслевых рабочих группах по рассмотрению инвестиционных проектов Мурманской области, утвержденного распоряжением Правительства Мурманской области.</w:t>
      </w:r>
    </w:p>
    <w:p w14:paraId="7701C92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6. Отраслевой орган рассматривает предложение на соответствие:</w:t>
      </w:r>
    </w:p>
    <w:p w14:paraId="1A8DE06A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- требованиям </w:t>
      </w:r>
      <w:hyperlink r:id="rId85" w:history="1">
        <w:r w:rsidRPr="00FA7AD2">
          <w:t>статей 10</w:t>
        </w:r>
      </w:hyperlink>
      <w:r w:rsidRPr="00FA7AD2">
        <w:t xml:space="preserve"> и, в случае если объектом концессионного соглашения являются объекты теплоснабжения, централизованные системы горячего водоснабжения, холодного </w:t>
      </w:r>
      <w:r w:rsidRPr="00FA7AD2">
        <w:lastRenderedPageBreak/>
        <w:t xml:space="preserve">водоснабжения и (или) водоотведения, отдельные объекты таких систем, </w:t>
      </w:r>
      <w:hyperlink r:id="rId86" w:history="1">
        <w:r w:rsidRPr="00FA7AD2">
          <w:t>42</w:t>
        </w:r>
      </w:hyperlink>
      <w:r w:rsidRPr="00FA7AD2">
        <w:t xml:space="preserve"> Закона 115-ФЗ;</w:t>
      </w:r>
    </w:p>
    <w:p w14:paraId="4FE70BDD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- требованиям </w:t>
      </w:r>
      <w:hyperlink r:id="rId87" w:history="1">
        <w:r w:rsidRPr="00FA7AD2">
          <w:t>статей 37</w:t>
        </w:r>
      </w:hyperlink>
      <w:r w:rsidRPr="00FA7AD2">
        <w:t xml:space="preserve"> и, 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</w:t>
      </w:r>
      <w:hyperlink r:id="rId88" w:history="1">
        <w:r w:rsidRPr="00FA7AD2">
          <w:t>52</w:t>
        </w:r>
      </w:hyperlink>
      <w:r w:rsidRPr="00FA7AD2">
        <w:t xml:space="preserve"> Закона 115-ФЗ.</w:t>
      </w:r>
    </w:p>
    <w:p w14:paraId="6DBEF07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Члены Рабочей группы и (или) другие ИОГВ Мурманской области и (или) ОМСУ Мурманской области рассматривают предложение на заседаниях Рабочей группы, готовят в части своей компетенции и направляют в адрес секретаря Рабочей группы мотивированные заключения о целесообразности или нецелесообразности заключения концессионного соглашения либо о целесообразности заключения концессионного соглашения на иных условиях.</w:t>
      </w:r>
    </w:p>
    <w:p w14:paraId="511B83C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В случае направления информации о нецелесообразности заключения концессионного соглашения такой отказ подлежит обоснованию в соответствии с </w:t>
      </w:r>
      <w:hyperlink r:id="rId89" w:history="1">
        <w:r w:rsidRPr="00FA7AD2">
          <w:t>частью 4.6 статьи 37</w:t>
        </w:r>
      </w:hyperlink>
      <w:r w:rsidRPr="00FA7AD2">
        <w:t xml:space="preserve"> </w:t>
      </w:r>
      <w:hyperlink r:id="rId90" w:history="1">
        <w:r w:rsidRPr="00FA7AD2">
          <w:t>Закона</w:t>
        </w:r>
      </w:hyperlink>
      <w:r w:rsidRPr="00FA7AD2">
        <w:t xml:space="preserve"> 115-ФЗ.</w:t>
      </w:r>
    </w:p>
    <w:p w14:paraId="279C64C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Срок рассмотрения предложения Рабочей группой не может превышать 18 дней.</w:t>
      </w:r>
    </w:p>
    <w:p w14:paraId="35D40D0D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7. В случае если объектом концессионного соглашения являются объекты, связанные с регулируемыми видами экономической деятельности, Отраслевой орган в течение 1 рабочего дня с даты получения предложения направляет предложение в Комитет по тарифному регулированию Мурманской области (далее - Комитет) для согласования содержащихся в предложении долгосрочных параметров регулирования деятельности концессионера и метода регулирования тарифов, определенных в соответствии с нормативными правовыми актами Российской Федерации.</w:t>
      </w:r>
    </w:p>
    <w:p w14:paraId="230579E0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Комитет в течение 8 дней со дня получения документов согласовывает и направляет в адрес Отраслевого органа содержащиеся в предложении долгосрочные параметры регулирования деятельности концессионера, метод регулирования тарифов, а также подготовленный анализ экономической целесообразности реализации концессионного соглашения (далее - анализ экономической целесообразности).</w:t>
      </w:r>
    </w:p>
    <w:p w14:paraId="24214B29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Отраслевой орган в течение 1 рабочего дня со дня поступления от Комитета вышеуказанных материалов направляет предложение с приложением согласованных (определенных) Комитетом долгосрочных параметров регулирования деятельности концессионера и метода регулирования тарифов, а также анализом экономической целесообразности секретарю Рабочей группы.</w:t>
      </w:r>
    </w:p>
    <w:p w14:paraId="2C4D33FF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В случае если объектом концессионного соглашения являются объекты, связанные с регулируемыми видами экономической деятельности, срок рассмотрения предложения Рабочей группой не может превышать 10 дней со дня его получения членами Рабочей группы.</w:t>
      </w:r>
    </w:p>
    <w:p w14:paraId="28D077C8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8. В течение 2 дней со дня принятия решения Рабочей группой о нецелесообразности заключения концессионного соглашения Отраслевой орган издает приказ с указанием основания отказа и направляет копию приказа инициатору заключения концессионного соглашения.</w:t>
      </w:r>
    </w:p>
    <w:p w14:paraId="60900BB2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9. В течение 2 дней со дня принятия решения Рабочей группой о целесообразности заключения концессионного соглашения на иных условиях Отраслевой орган издает приказ и направляет копию приказа инициатору заключения концессионного соглашения.</w:t>
      </w:r>
    </w:p>
    <w:p w14:paraId="111D95EA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39" w:name="Par571"/>
      <w:bookmarkEnd w:id="39"/>
      <w:r w:rsidRPr="00FA7AD2">
        <w:lastRenderedPageBreak/>
        <w:t>10. В течение 1 рабочего дня со дня принятия решения Рабочей группой о целесообразности заключения концессионного соглашения секретарь Рабочей группы направляет предложение, сводное заключение, формируемое специализированной организацией, и протоколы заседаний Рабочей группы в Министерство развития промышленности и предпринимательства Мурманской области.</w:t>
      </w:r>
    </w:p>
    <w:p w14:paraId="370CFB37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40" w:name="Par572"/>
      <w:bookmarkEnd w:id="40"/>
      <w:r w:rsidRPr="00FA7AD2">
        <w:t xml:space="preserve">11. Министерство развития промышленности и предпринимательства Мурманской области в течение 5 дней со дня поступления в его адрес материалов, указанных в </w:t>
      </w:r>
      <w:hyperlink w:anchor="Par571" w:tooltip="10. В течение 1 рабочего дня со дня принятия решения Рабочей группой о целесообразности заключения концессионного соглашения секретарь Рабочей группы направляет предложение, сводное заключение, формируемое специализированной организацией, и протоколы заседаний Рабочей группы в Министерство развития промышленности и предпринимательства Мурманской области." w:history="1">
        <w:r w:rsidRPr="00FA7AD2">
          <w:t>пункте 10</w:t>
        </w:r>
      </w:hyperlink>
      <w:r w:rsidRPr="00FA7AD2">
        <w:t xml:space="preserve"> настоящего порядка, организует и проводит заседание Межведомственной комиссии по рассмотрению инвестиционных проектов Мурманской области (далее - Межведомственная комиссия) и выносит на указанное заседание рассмотрение вопроса о целесообразности заключения концессионного соглашения.</w:t>
      </w:r>
    </w:p>
    <w:p w14:paraId="080E3238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12. По итогам рассмотрения вопроса, указанного в </w:t>
      </w:r>
      <w:hyperlink w:anchor="Par572" w:tooltip="11. Министерство развития промышленности и предпринимательства Мурманской области в течение 5 дней со дня поступления в его адрес материалов, указанных в пункте 10 настоящего порядка, организует и проводит заседание Межведомственной комиссии по рассмотрению инвестиционных проектов Мурманской области (далее - Межведомственная комиссия) и выносит на указанное заседание рассмотрение вопроса о целесообразности заключения концессионного соглашения." w:history="1">
        <w:r w:rsidRPr="00FA7AD2">
          <w:t>пункте 11</w:t>
        </w:r>
      </w:hyperlink>
      <w:r w:rsidRPr="00FA7AD2">
        <w:t>, Межведомственная комиссия принимает одно из следующих решений:</w:t>
      </w:r>
    </w:p>
    <w:p w14:paraId="23A93B87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12.1. Признать целесообразным заключение концессионного соглашения.</w:t>
      </w:r>
    </w:p>
    <w:p w14:paraId="2E5D71D3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12.2. Признать нецелесообразным заключение концессионного соглашения.</w:t>
      </w:r>
    </w:p>
    <w:p w14:paraId="51E485F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12.3. Признать целесообразным заключение концессионного соглашения на иных условиях.</w:t>
      </w:r>
    </w:p>
    <w:p w14:paraId="46F343AB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В течение 1 рабочего дня с даты подписания протокол заседания Межведомственной комиссии направляется на согласование Губернатору Мурманской области или лицу, его замещающему.</w:t>
      </w:r>
    </w:p>
    <w:p w14:paraId="7D77DE2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13. На основании протокола заседания Межведомственной комиссии, согласованного Губернатором Мурманской области или лицом, его замещающим, Отраслевой орган в течение 1 рабочего дня издает приказ о:</w:t>
      </w:r>
    </w:p>
    <w:p w14:paraId="7A922846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представленных в предложении условиях;</w:t>
      </w:r>
    </w:p>
    <w:p w14:paraId="542008E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2)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 в соответствии с </w:t>
      </w:r>
      <w:hyperlink r:id="rId91" w:history="1">
        <w:r w:rsidRPr="00FA7AD2">
          <w:t>частью 4.6 статьи 37</w:t>
        </w:r>
      </w:hyperlink>
      <w:r w:rsidRPr="00FA7AD2">
        <w:t xml:space="preserve"> </w:t>
      </w:r>
      <w:hyperlink r:id="rId92" w:history="1">
        <w:r w:rsidRPr="00FA7AD2">
          <w:t>Закона</w:t>
        </w:r>
      </w:hyperlink>
      <w:r w:rsidRPr="00FA7AD2">
        <w:t xml:space="preserve"> 115-ФЗ;</w:t>
      </w:r>
    </w:p>
    <w:p w14:paraId="6C0363E8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3)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иных условиях.</w:t>
      </w:r>
    </w:p>
    <w:p w14:paraId="591CA62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Копия приказа Отраслевого органа направляется инициатору заключения концессионного соглашения в течение 4 дней со дня издания указанного приказа.</w:t>
      </w:r>
    </w:p>
    <w:p w14:paraId="3B1E1ABA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lastRenderedPageBreak/>
        <w:t>14. Общий срок рассмотрения предложения не должен превышать 30 дней со дня его поступления.</w:t>
      </w:r>
    </w:p>
    <w:p w14:paraId="0CF42A2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15. В случае принятия решения о возможности заключения концессионного соглашения в отношении объекта концессионного соглашения на представленных инициатором заключения концессионного соглашения условиях Отраслевой орган в течение десяти дней со дня принятия такого решения размещает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 (далее - официальный сайт), предложение в целях принятия заявок о готовности к участию в конкурсе на заключение концессионного соглашения на условиях, определенных в предложении, в отношении объекта концессионного соглашения, предусмотренного в данном предложении, от иных лиц, отвечающих требованиям, предъявляемым </w:t>
      </w:r>
      <w:hyperlink r:id="rId93" w:history="1">
        <w:r w:rsidRPr="00FA7AD2">
          <w:t>частью 4.1 статьи 37</w:t>
        </w:r>
      </w:hyperlink>
      <w:r w:rsidRPr="00FA7AD2">
        <w:t xml:space="preserve"> </w:t>
      </w:r>
      <w:hyperlink r:id="rId94" w:history="1">
        <w:r w:rsidRPr="00FA7AD2">
          <w:t>Закона</w:t>
        </w:r>
      </w:hyperlink>
      <w:r w:rsidRPr="00FA7AD2">
        <w:t xml:space="preserve"> 115-ФЗ к лицу, выступающему с инициативой заключения концессионного соглашения (далее - заявка о готовности к участию в конкурсе).</w:t>
      </w:r>
    </w:p>
    <w:p w14:paraId="0E014F0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16. В случае принятия решения о возможности заключения концессионного соглашения в отношении объекта концессионного соглашения на иных условиях, чем предложено инициатором заключения концессионного соглашения, указанное решение доводится Отраслевым органом до сведения инициатора заключения концессионного соглашения и членов Рабочей группы в письменной форме с указанием срока, времени и места проведения переговоров в форме совместных совещаний на заседаниях Рабочей группы с участием инициатора заключения концессионного соглашения в целях обсуждения иных условий концессионного соглашения и их согласования по результатам переговоров (далее - переговоры).</w:t>
      </w:r>
    </w:p>
    <w:p w14:paraId="63411F2C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По результатам переговоров Рабочей группой принимается решение о согласовании условий концессионного соглашения или о несогласовании условий концессионного соглашения.</w:t>
      </w:r>
    </w:p>
    <w:p w14:paraId="5455C93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Переговоры проводятся в срок, не превышающий 60 дней с момента принятия решения о возможности заключения концессионного соглашения в отношении объекта концессионного соглашения на иных условиях.</w:t>
      </w:r>
    </w:p>
    <w:p w14:paraId="7A14B12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Результат переговоров оформляется протоколом (протоколами).</w:t>
      </w:r>
    </w:p>
    <w:p w14:paraId="06DCCFC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17. В случае если в результате переговоров стороны не достигли согласия по условиям концессионного соглашения в отношении объекта концессионного соглашения либо инициатор заключения концессионного соглашения отказался от ведения переговоров, Отраслевой орган на основании решения Рабочей группы и протокола (протоколов) переговоров в течение 10 дней со дня оформления протокола (протоколов) переговоров либо получения от инициатора заключения концессионного соглашения отказа от ведения переговоров принимает решение о невозможности заключения концессионного соглашения в отношении объекта концессионного соглашения с указанием основания отказа и направляет копию такого решения инициатору заключения концессионного соглашения. Решение оформляется в форме приказа Отраслевого органа.</w:t>
      </w:r>
    </w:p>
    <w:p w14:paraId="601CD2F2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18. В случае если в результате переговоров стороны достигли согласия по условиям концессионного соглашения в отношении объекта концессионного соглашения, Отраслевой орган на основании решения Рабочей группы оформляет протокол переговоров, содержащий условия концессионного соглашения в отношении объекта концессионного соглашения, и в течение 4 дней со дня оформления направляет его инициатору заключения концессионного соглашения.</w:t>
      </w:r>
    </w:p>
    <w:p w14:paraId="4CD58832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lastRenderedPageBreak/>
        <w:t>19. Инициатор заключения концессионного соглашения представляет в Отраслевой орган проект концессионного соглашения с внесенными в него изменениями, указанными в протоколе переговоров (далее - проект измененного концессионного соглашения).</w:t>
      </w:r>
    </w:p>
    <w:p w14:paraId="36D6D0CA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41" w:name="Par592"/>
      <w:bookmarkEnd w:id="41"/>
      <w:r w:rsidRPr="00FA7AD2">
        <w:t>20. В день поступления проекта измененного концессионного соглашения Отраслевой орган направляет проект измененного концессионного соглашения, протоколы переговоров, протоколы заседаний Рабочей группы в Министерство развития промышленности и предпринимательства Мурманской области.</w:t>
      </w:r>
    </w:p>
    <w:p w14:paraId="6A149B10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42" w:name="Par593"/>
      <w:bookmarkEnd w:id="42"/>
      <w:r w:rsidRPr="00FA7AD2">
        <w:t xml:space="preserve">21. Министерство развития промышленности и предпринимательства Мурманской области в течение 2 дней со дня поступления в его адрес документов, указанных в </w:t>
      </w:r>
      <w:hyperlink w:anchor="Par592" w:tooltip="20. В день поступления проекта измененного концессионного соглашения Отраслевой орган направляет проект измененного концессионного соглашения, протоколы переговоров, протоколы заседаний Рабочей группы в Министерство развития промышленности и предпринимательства Мурманской области." w:history="1">
        <w:r w:rsidRPr="00FA7AD2">
          <w:t>пункте 20</w:t>
        </w:r>
      </w:hyperlink>
      <w:r w:rsidRPr="00FA7AD2">
        <w:t>, организует заседание Межведомственной комиссии и выносит на указанное заседание рассмотрение вопроса о целесообразности заключения концессионного соглашения.</w:t>
      </w:r>
    </w:p>
    <w:p w14:paraId="338DB22B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22. По итогам рассмотрения вопроса, указанного в </w:t>
      </w:r>
      <w:hyperlink w:anchor="Par593" w:tooltip="21. Министерство развития промышленности и предпринимательства Мурманской области в течение 2 дней со дня поступления в его адрес документов, указанных в пункте 20, организует заседание Межведомственной комиссии и выносит на указанное заседание рассмотрение вопроса о целесообразности заключения концессионного соглашения." w:history="1">
        <w:r w:rsidRPr="00FA7AD2">
          <w:t>пункте 21</w:t>
        </w:r>
      </w:hyperlink>
      <w:r w:rsidRPr="00FA7AD2">
        <w:t>, Межведомственная комиссия принимает одно из следующих решений:</w:t>
      </w:r>
    </w:p>
    <w:p w14:paraId="5DF8F10A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22.1. Признать целесообразным заключение концессионного соглашения.</w:t>
      </w:r>
    </w:p>
    <w:p w14:paraId="3243E92C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22.2. Признать нецелесообразным заключение концессионного соглашения.</w:t>
      </w:r>
    </w:p>
    <w:p w14:paraId="7254FCF8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Протокол заседания Межведомственной комиссии подписывается в день проведения заседания и в тот же день направляется на согласование Губернатору Мурманской области или лицу, его замещающему.</w:t>
      </w:r>
    </w:p>
    <w:p w14:paraId="4179BAF1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43" w:name="Par598"/>
      <w:bookmarkEnd w:id="43"/>
      <w:r w:rsidRPr="00FA7AD2">
        <w:t>23. Решение по проекту измененного концессионного соглашения оформляется Отраслевым органом в форме соответствующего приказа, издаваемого в день согласования протокола заседания Межведомственной комиссии Губернатором Мурманской области или лицом, его замещающим.</w:t>
      </w:r>
    </w:p>
    <w:p w14:paraId="76058B56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24. Рассмотрение и согласование проекта измененного концессионного соглашения осуществляется не позднее 3 дней со дня его поступления в Отраслевой орган.</w:t>
      </w:r>
    </w:p>
    <w:p w14:paraId="4DBF4FA3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25. Согласованный в соответствии с </w:t>
      </w:r>
      <w:hyperlink w:anchor="Par598" w:tooltip="23. Решение по проекту измененного концессионного соглашения оформляется Отраслевым органом в форме соответствующего приказа, издаваемого в день согласования протокола заседания Межведомственной комиссии Губернатором Мурманской области или лицом, его замещающим." w:history="1">
        <w:r w:rsidRPr="00FA7AD2">
          <w:t>пунктом 23</w:t>
        </w:r>
      </w:hyperlink>
      <w:r w:rsidRPr="00FA7AD2">
        <w:t xml:space="preserve"> настоящего порядка проект измененного концессионного соглашения, копия приказа Отраслевого органа, указанного в </w:t>
      </w:r>
      <w:hyperlink w:anchor="Par598" w:tooltip="23. Решение по проекту измененного концессионного соглашения оформляется Отраслевым органом в форме соответствующего приказа, издаваемого в день согласования протокола заседания Межведомственной комиссии Губернатором Мурманской области или лицом, его замещающим." w:history="1">
        <w:r w:rsidRPr="00FA7AD2">
          <w:t>пункте 23</w:t>
        </w:r>
      </w:hyperlink>
      <w:r w:rsidRPr="00FA7AD2">
        <w:t xml:space="preserve"> настоящего порядка, а также предложение размещаются в течение 10 дней со дня согласования проекта концессионного соглашения на официальном сайте в целях принятия заявок о готовности к участию в конкурсе.</w:t>
      </w:r>
    </w:p>
    <w:p w14:paraId="3F5F018C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44" w:name="Par601"/>
      <w:bookmarkEnd w:id="44"/>
      <w:r w:rsidRPr="00FA7AD2">
        <w:t>26. В случае если в течение 45 дней со дня размещения на официальном сайте предложения поступили заявки о готовности к участию в конкурсе, Отраслевой орган обязан разместить в течение пяти дней данную информацию на официальном сайте.</w:t>
      </w:r>
    </w:p>
    <w:p w14:paraId="3ACB2FD3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27. В течение 45 дней со дня размещения информации, указанной в </w:t>
      </w:r>
      <w:hyperlink w:anchor="Par601" w:tooltip="26. В случае если в течение 45 дней со дня размещения на официальном сайте предложения поступили заявки о готовности к участию в конкурсе, Отраслевой орган обязан разместить в течение пяти дней данную информацию на официальном сайте." w:history="1">
        <w:r w:rsidRPr="00FA7AD2">
          <w:t>пункте 26</w:t>
        </w:r>
      </w:hyperlink>
      <w:r w:rsidRPr="00FA7AD2">
        <w:t xml:space="preserve">, Отраслевой орган осуществляет подготовку и согласование проекта постановления Правительства Мурманской области о проведении конкурса на право заключения концессионного соглашения в соответствии со </w:t>
      </w:r>
      <w:hyperlink r:id="rId95" w:history="1">
        <w:r w:rsidRPr="00FA7AD2">
          <w:t>статьей 22</w:t>
        </w:r>
      </w:hyperlink>
      <w:r w:rsidRPr="00FA7AD2">
        <w:t xml:space="preserve"> Закона 115-ФЗ.</w:t>
      </w:r>
    </w:p>
    <w:p w14:paraId="1FF694EF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lastRenderedPageBreak/>
        <w:t xml:space="preserve">Отраслевой орган обеспечивает организацию, подготовку и проведение конкурса на право заключения концессионного соглашения в соответствии с положениями </w:t>
      </w:r>
      <w:hyperlink r:id="rId96" w:history="1">
        <w:r w:rsidRPr="00FA7AD2">
          <w:t>Закона</w:t>
        </w:r>
      </w:hyperlink>
      <w:r w:rsidRPr="00FA7AD2">
        <w:t xml:space="preserve"> 115-ФЗ.</w:t>
      </w:r>
    </w:p>
    <w:p w14:paraId="51BC6226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28. В случае если в течение 45 дней со дня размещения на официальном сайте предложения не поступило заявок о готовности к участию в конкурсе, концессионное соглашение заключается на условиях, предусмотренных в предложении и проекте концессионного соглашения (проекте концессионного соглашения с внесенными изменениями), без проведения конкурса в порядке, установленном </w:t>
      </w:r>
      <w:hyperlink r:id="rId97" w:history="1">
        <w:r w:rsidRPr="00FA7AD2">
          <w:t>Законом</w:t>
        </w:r>
      </w:hyperlink>
      <w:r w:rsidRPr="00FA7AD2">
        <w:t xml:space="preserve"> 115-ФЗ.</w:t>
      </w:r>
    </w:p>
    <w:p w14:paraId="430E3707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Отраслевой орган осуществляет подготовку и согласование проекта постановления Правительства Мурманской области с решением о заключении концессионного соглашения с учетом особенностей, предусмотренных </w:t>
      </w:r>
      <w:hyperlink r:id="rId98" w:history="1">
        <w:r w:rsidRPr="00FA7AD2">
          <w:t>частью 4.10 статьи 37</w:t>
        </w:r>
      </w:hyperlink>
      <w:r w:rsidRPr="00FA7AD2">
        <w:t xml:space="preserve"> Закона 115-ФЗ.</w:t>
      </w:r>
    </w:p>
    <w:p w14:paraId="1361DE9D" w14:textId="77777777" w:rsidR="00677BB5" w:rsidRPr="00FA7AD2" w:rsidRDefault="00677BB5">
      <w:pPr>
        <w:pStyle w:val="ConsPlusNormal"/>
        <w:jc w:val="both"/>
      </w:pPr>
    </w:p>
    <w:p w14:paraId="2CA5E30F" w14:textId="77777777" w:rsidR="00677BB5" w:rsidRPr="00FA7AD2" w:rsidRDefault="00677BB5">
      <w:pPr>
        <w:pStyle w:val="ConsPlusNormal"/>
        <w:jc w:val="both"/>
      </w:pPr>
    </w:p>
    <w:p w14:paraId="73048EDD" w14:textId="77777777" w:rsidR="00677BB5" w:rsidRPr="00FA7AD2" w:rsidRDefault="00677BB5">
      <w:pPr>
        <w:pStyle w:val="ConsPlusNormal"/>
        <w:jc w:val="both"/>
      </w:pPr>
    </w:p>
    <w:p w14:paraId="10E99B04" w14:textId="77777777" w:rsidR="00677BB5" w:rsidRPr="00FA7AD2" w:rsidRDefault="00677BB5">
      <w:pPr>
        <w:pStyle w:val="ConsPlusNormal"/>
        <w:jc w:val="both"/>
      </w:pPr>
    </w:p>
    <w:p w14:paraId="6CEC9D20" w14:textId="77777777" w:rsidR="00677BB5" w:rsidRPr="00FA7AD2" w:rsidRDefault="00677BB5">
      <w:pPr>
        <w:pStyle w:val="ConsPlusNormal"/>
        <w:jc w:val="both"/>
      </w:pPr>
    </w:p>
    <w:p w14:paraId="4C54C910" w14:textId="77777777" w:rsidR="00677BB5" w:rsidRPr="00FA7AD2" w:rsidRDefault="00677BB5">
      <w:pPr>
        <w:pStyle w:val="ConsPlusTitle"/>
        <w:jc w:val="center"/>
        <w:outlineLvl w:val="0"/>
      </w:pPr>
      <w:r w:rsidRPr="00FA7AD2">
        <w:t>ПОРЯДОК</w:t>
      </w:r>
    </w:p>
    <w:p w14:paraId="6BB24F24" w14:textId="77777777" w:rsidR="00677BB5" w:rsidRPr="00FA7AD2" w:rsidRDefault="00677BB5">
      <w:pPr>
        <w:pStyle w:val="ConsPlusTitle"/>
        <w:jc w:val="center"/>
      </w:pPr>
      <w:r w:rsidRPr="00FA7AD2">
        <w:t>ВЗАИМОДЕЙСТВИЯ ИСПОЛНИТЕЛЬНЫХ ОРГАНОВ ГОСУДАРСТВЕННОЙ ВЛАСТИ</w:t>
      </w:r>
    </w:p>
    <w:p w14:paraId="3292FA3C" w14:textId="77777777" w:rsidR="00677BB5" w:rsidRPr="00FA7AD2" w:rsidRDefault="00677BB5">
      <w:pPr>
        <w:pStyle w:val="ConsPlusTitle"/>
        <w:jc w:val="center"/>
      </w:pPr>
      <w:r w:rsidRPr="00FA7AD2">
        <w:t>МУРМАНСКОЙ ОБЛАСТИ ПРИ ПОДГОТОВКЕ, ЗАКЛЮЧЕНИИ, ИСПОЛНЕНИИ,</w:t>
      </w:r>
    </w:p>
    <w:p w14:paraId="4B96A7D6" w14:textId="77777777" w:rsidR="00677BB5" w:rsidRPr="00FA7AD2" w:rsidRDefault="00677BB5">
      <w:pPr>
        <w:pStyle w:val="ConsPlusTitle"/>
        <w:jc w:val="center"/>
      </w:pPr>
      <w:r w:rsidRPr="00FA7AD2">
        <w:t>ИЗМЕНЕНИИ КОНЦЕССИОННЫХ СОГЛАШЕНИЙ В ОТНОШЕНИИ ОБЪЕКТОВ</w:t>
      </w:r>
    </w:p>
    <w:p w14:paraId="6DB1A6FD" w14:textId="77777777" w:rsidR="00677BB5" w:rsidRPr="00FA7AD2" w:rsidRDefault="00677BB5">
      <w:pPr>
        <w:pStyle w:val="ConsPlusTitle"/>
        <w:jc w:val="center"/>
      </w:pPr>
      <w:r w:rsidRPr="00FA7AD2">
        <w:t>ТЕПЛОСНАБЖЕНИЯ, ЦЕНТРАЛИЗОВАННЫХ СИСТЕМ ГОРЯЧЕГО</w:t>
      </w:r>
    </w:p>
    <w:p w14:paraId="5360277A" w14:textId="77777777" w:rsidR="00677BB5" w:rsidRPr="00FA7AD2" w:rsidRDefault="00677BB5">
      <w:pPr>
        <w:pStyle w:val="ConsPlusTitle"/>
        <w:jc w:val="center"/>
      </w:pPr>
      <w:r w:rsidRPr="00FA7AD2">
        <w:t>ВОДОСНАБЖЕНИЯ, ХОЛОДНОГО ВОДОСНАБЖЕНИЯ И (ИЛИ)</w:t>
      </w:r>
    </w:p>
    <w:p w14:paraId="2AD75EFE" w14:textId="77777777" w:rsidR="00677BB5" w:rsidRPr="00FA7AD2" w:rsidRDefault="00677BB5">
      <w:pPr>
        <w:pStyle w:val="ConsPlusTitle"/>
        <w:jc w:val="center"/>
      </w:pPr>
      <w:r w:rsidRPr="00FA7AD2">
        <w:t>ВОДООТВЕДЕНИЯ, ОТДЕЛЬНЫХ ОБЪЕКТОВ ТАКИХ СИСТЕМ, КОНЦЕДЕНТОМ</w:t>
      </w:r>
    </w:p>
    <w:p w14:paraId="236410CA" w14:textId="77777777" w:rsidR="00677BB5" w:rsidRPr="00FA7AD2" w:rsidRDefault="00677BB5">
      <w:pPr>
        <w:pStyle w:val="ConsPlusTitle"/>
        <w:jc w:val="center"/>
      </w:pPr>
      <w:r w:rsidRPr="00FA7AD2">
        <w:t>ПО КОТОРЫМ ВЫСТУПАЮТ МУНИЦИПАЛЬНЫЕ ОБРАЗОВАНИЯ МУРМАНСКОЙ</w:t>
      </w:r>
    </w:p>
    <w:p w14:paraId="50E4D90B" w14:textId="77777777" w:rsidR="00677BB5" w:rsidRPr="00FA7AD2" w:rsidRDefault="00677BB5">
      <w:pPr>
        <w:pStyle w:val="ConsPlusTitle"/>
        <w:jc w:val="center"/>
      </w:pPr>
      <w:r w:rsidRPr="00FA7AD2">
        <w:t>ОБЛАСТИ, ТРЕТЬЕЙ СТОРОНОЙ - МУРМАНСКАЯ ОБЛАСТЬ</w:t>
      </w:r>
    </w:p>
    <w:p w14:paraId="766755A8" w14:textId="77777777" w:rsidR="00677BB5" w:rsidRPr="00FA7AD2" w:rsidRDefault="00677BB5">
      <w:pPr>
        <w:pStyle w:val="ConsPlusNormal"/>
        <w:jc w:val="both"/>
      </w:pPr>
    </w:p>
    <w:p w14:paraId="754E05FD" w14:textId="77777777" w:rsidR="00677BB5" w:rsidRPr="00FA7AD2" w:rsidRDefault="00677BB5">
      <w:pPr>
        <w:pStyle w:val="ConsPlusTitle"/>
        <w:jc w:val="center"/>
        <w:outlineLvl w:val="1"/>
      </w:pPr>
      <w:r w:rsidRPr="00FA7AD2">
        <w:t>1. Согласование проекта концессионного соглашения</w:t>
      </w:r>
    </w:p>
    <w:p w14:paraId="4D48B3C5" w14:textId="77777777" w:rsidR="00677BB5" w:rsidRPr="00FA7AD2" w:rsidRDefault="00677BB5">
      <w:pPr>
        <w:pStyle w:val="ConsPlusNormal"/>
        <w:jc w:val="both"/>
      </w:pPr>
    </w:p>
    <w:p w14:paraId="792565F4" w14:textId="77777777" w:rsidR="00677BB5" w:rsidRPr="00FA7AD2" w:rsidRDefault="00677BB5">
      <w:pPr>
        <w:pStyle w:val="ConsPlusNormal"/>
        <w:ind w:firstLine="540"/>
        <w:jc w:val="both"/>
      </w:pPr>
      <w:r w:rsidRPr="00FA7AD2">
        <w:t>1.1. Настоящий порядок определяет особенности взаимодействия исполнительных органов государственной власти Мурманской области при подготовке, заключении, исполнении, изменении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концедентом по которым выступает муниципальное образование Мурманской области, которому не переданы полномочия по государственному регулированию тарифов в сфере теплоснабжения, в сфере водоснабжения и водоотведения (далее - Муниципальное образование), третьей стороной - Мурманская область.</w:t>
      </w:r>
    </w:p>
    <w:p w14:paraId="2AC5363B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1.2. В настоящем порядке используются понятия, предусмотренные Федеральным </w:t>
      </w:r>
      <w:hyperlink r:id="rId99" w:history="1">
        <w:r w:rsidRPr="00FA7AD2">
          <w:t>законом</w:t>
        </w:r>
      </w:hyperlink>
      <w:r w:rsidRPr="00FA7AD2">
        <w:t xml:space="preserve"> от 21.07.2005 N 115-ФЗ "О концессионных соглашениях" (далее - Закон 115-ФЗ).</w:t>
      </w:r>
    </w:p>
    <w:p w14:paraId="6ABE412F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1.3. Отраслевым органом по проведению согласования проектов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и приложений к ним, концедентом по которым выступает Муниципальное образование, третьей стороной - Мурманская область, является Министерство энергетики и жилищно-коммунального хозяйства Мурманской области (далее - Отраслевой орган).</w:t>
      </w:r>
    </w:p>
    <w:p w14:paraId="1FD79A6B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lastRenderedPageBreak/>
        <w:t xml:space="preserve">1.4. В составе материалов, направляемых в Отраслевой орган Муниципальным образованием, должны быть согласованные Комитетом по тарифному регулированию Мурманской области (далее - Комитет) долгосрочные параметры регулирования деятельности концессионера, указанные в </w:t>
      </w:r>
      <w:hyperlink r:id="rId100" w:history="1">
        <w:r w:rsidRPr="00FA7AD2">
          <w:t>части 3 статьи 46</w:t>
        </w:r>
      </w:hyperlink>
      <w:r w:rsidRPr="00FA7AD2">
        <w:t xml:space="preserve"> </w:t>
      </w:r>
      <w:hyperlink r:id="rId101" w:history="1">
        <w:r w:rsidRPr="00FA7AD2">
          <w:t>Закона</w:t>
        </w:r>
      </w:hyperlink>
      <w:r w:rsidRPr="00FA7AD2">
        <w:t xml:space="preserve"> 115-ФЗ, с учетом положений </w:t>
      </w:r>
      <w:hyperlink r:id="rId102" w:history="1">
        <w:r w:rsidRPr="00FA7AD2">
          <w:t>статьи 52</w:t>
        </w:r>
      </w:hyperlink>
      <w:r w:rsidRPr="00FA7AD2">
        <w:t xml:space="preserve"> Закона 115-ФЗ, в случае обращения лица, выступающего с инициативой заключения концессионного соглашения, предоставленная Муниципальному образованию информация в соответствии с </w:t>
      </w:r>
      <w:hyperlink r:id="rId103" w:history="1">
        <w:r w:rsidRPr="00FA7AD2">
          <w:t>пунктами 1</w:t>
        </w:r>
      </w:hyperlink>
      <w:r w:rsidRPr="00FA7AD2">
        <w:t xml:space="preserve">, </w:t>
      </w:r>
      <w:hyperlink r:id="rId104" w:history="1">
        <w:r w:rsidRPr="00FA7AD2">
          <w:t>4</w:t>
        </w:r>
      </w:hyperlink>
      <w:r w:rsidRPr="00FA7AD2">
        <w:t xml:space="preserve"> - </w:t>
      </w:r>
      <w:hyperlink r:id="rId105" w:history="1">
        <w:r w:rsidRPr="00FA7AD2">
          <w:t>11 части 1 статьи 46</w:t>
        </w:r>
      </w:hyperlink>
      <w:r w:rsidRPr="00FA7AD2">
        <w:t xml:space="preserve"> Закона 115-ФЗ, анализ экономической целесообразности реализации концессионного соглашения (далее - анализ экономической целесообразности), проведенный Комитетом, а также копии правоудостоверяющих (правоустанавливающих) документов в отношении имущества, передаваемого по концессионному соглашению (далее - Проект концессионного соглашения и материалы к нему).</w:t>
      </w:r>
    </w:p>
    <w:p w14:paraId="2D4BB564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45" w:name="Par627"/>
      <w:bookmarkEnd w:id="45"/>
      <w:r w:rsidRPr="00FA7AD2">
        <w:t>1.5. Отраслевой орган в течение 2 дней со дня поступления Проекта концессионного соглашения и материалов к нему направляет его секретарю соответствующей отраслевой рабочей группы по рассмотрению инвестиционных проектов Мурманской области (далее - Рабочая группа), для оценки на заседаниях Рабочей группы в части финансово-экономических обоснований мероприятий концессионного соглашения, а также на предмет соответствия законодательству.</w:t>
      </w:r>
    </w:p>
    <w:p w14:paraId="4C7A91D9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Рабочие группы осуществляют свою работу на основании положения об отраслевых рабочих группах по рассмотрению инвестиционных проектов Мурманской области, утвержденного распоряжением Правительства Мурманской области.</w:t>
      </w:r>
    </w:p>
    <w:p w14:paraId="153A077A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Отраслевой орган рассматривает Проект концессионного соглашения и материалы к нему на соответствие:</w:t>
      </w:r>
    </w:p>
    <w:p w14:paraId="6E3D9E6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- требованиям </w:t>
      </w:r>
      <w:hyperlink r:id="rId106" w:history="1">
        <w:r w:rsidRPr="00FA7AD2">
          <w:t>статей 10</w:t>
        </w:r>
      </w:hyperlink>
      <w:r w:rsidRPr="00FA7AD2">
        <w:t xml:space="preserve"> и </w:t>
      </w:r>
      <w:hyperlink r:id="rId107" w:history="1">
        <w:r w:rsidRPr="00FA7AD2">
          <w:t>42</w:t>
        </w:r>
      </w:hyperlink>
      <w:r w:rsidRPr="00FA7AD2">
        <w:t xml:space="preserve"> Закона 115-ФЗ;</w:t>
      </w:r>
    </w:p>
    <w:p w14:paraId="4CF2890B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- требованиям </w:t>
      </w:r>
      <w:hyperlink r:id="rId108" w:history="1">
        <w:r w:rsidRPr="00FA7AD2">
          <w:t>статей 37</w:t>
        </w:r>
      </w:hyperlink>
      <w:r w:rsidRPr="00FA7AD2">
        <w:t xml:space="preserve"> и </w:t>
      </w:r>
      <w:hyperlink r:id="rId109" w:history="1">
        <w:r w:rsidRPr="00FA7AD2">
          <w:t>52</w:t>
        </w:r>
      </w:hyperlink>
      <w:r w:rsidRPr="00FA7AD2">
        <w:t xml:space="preserve"> Закона 115-ФЗ в случае поступления предложения о заключении концессионного соглашения от потенциального инвестора.</w:t>
      </w:r>
    </w:p>
    <w:p w14:paraId="0F804AAF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1.6. Срок согласования Рабочей группой Проекта концессионного соглашения и материалов к нему не может превышать 10 дней со дня их поступления в ее адрес.</w:t>
      </w:r>
    </w:p>
    <w:p w14:paraId="47BDCD5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1.7. В течение 2 дней со дня принятия решения Рабочей группой о несогласовании Проекта концессионного соглашения и материалов к нему Отраслевой орган издает приказ с указанием основания отказа и направляет копию приказа в Муниципальное образование.</w:t>
      </w:r>
    </w:p>
    <w:p w14:paraId="577ADA5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1.8. В течение 2 дней со дня принятия решения Рабочей группой о согласовании Проекта концессионного соглашения и материалов к нему на иных условиях Отраслевой орган издает приказ и направляет копию приказа в Муниципальное образование.</w:t>
      </w:r>
    </w:p>
    <w:p w14:paraId="1F183399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46" w:name="Par635"/>
      <w:bookmarkEnd w:id="46"/>
      <w:r w:rsidRPr="00FA7AD2">
        <w:t>1.9. В течение 2 дней со дня принятия решения Рабочей группой о согласовании Проекта концессионного соглашения и материалов к нему секретарь Рабочей группы направляет сводное заключение, формируемое специализированной организацией, с приложением Проекта концессионного соглашения и материалов к нему, протоколы заседаний Рабочей группы в Министерство развития промышленности и предпринимательства Мурманской области.</w:t>
      </w:r>
    </w:p>
    <w:p w14:paraId="7E803A30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47" w:name="Par636"/>
      <w:bookmarkEnd w:id="47"/>
      <w:r w:rsidRPr="00FA7AD2">
        <w:lastRenderedPageBreak/>
        <w:t xml:space="preserve">1.10. Министерство развития промышленности и предпринимательства Мурманской области в течение 4 дней со дня поступления в его адрес документов, указанных в </w:t>
      </w:r>
      <w:hyperlink w:anchor="Par635" w:tooltip="1.9. В течение 2 дней со дня принятия решения Рабочей группой о согласовании Проекта концессионного соглашения и материалов к нему секретарь Рабочей группы направляет сводное заключение, формируемое специализированной организацией, с приложением Проекта концессионного соглашения и материалов к нему, протоколы заседаний Рабочей группы в Министерство развития промышленности и предпринимательства Мурманской области." w:history="1">
        <w:r w:rsidRPr="00FA7AD2">
          <w:t>пункте 1.9</w:t>
        </w:r>
      </w:hyperlink>
      <w:r w:rsidRPr="00FA7AD2">
        <w:t xml:space="preserve"> настоящего порядка, организует и проводит заседание Межведомственной комиссии по рассмотрению инвестиционных проектов Мурманской области (далее - Межведомственная комиссия) и выносит на указанное заседание рассмотрение вопроса о целесообразности заключения концессионного соглашения.</w:t>
      </w:r>
    </w:p>
    <w:p w14:paraId="184539D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1.11. По итогам рассмотрения вопроса, указанного в </w:t>
      </w:r>
      <w:hyperlink w:anchor="Par636" w:tooltip="1.10. Министерство развития промышленности и предпринимательства Мурманской области в течение 4 дней со дня поступления в его адрес документов, указанных в пункте 1.9 настоящего порядка, организует и проводит заседание Межведомственной комиссии по рассмотрению инвестиционных проектов Мурманской области (далее - Межведомственная комиссия) и выносит на указанное заседание рассмотрение вопроса о целесообразности заключения концессионного соглашения." w:history="1">
        <w:r w:rsidRPr="00FA7AD2">
          <w:t>пункте 1.10</w:t>
        </w:r>
      </w:hyperlink>
      <w:r w:rsidRPr="00FA7AD2">
        <w:t xml:space="preserve"> настоящего порядка, Межведомственная комиссия принимает одно из следующих решений:</w:t>
      </w:r>
    </w:p>
    <w:p w14:paraId="32C82D3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1.11.1. Признать нецелесообразным заключение концессионного соглашения.</w:t>
      </w:r>
    </w:p>
    <w:p w14:paraId="447A8CF6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1.11.2. Признать целесообразным заключение концессионного соглашения.</w:t>
      </w:r>
    </w:p>
    <w:p w14:paraId="2C7EA33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1.11.3. Признать целесообразным заключение концессионного соглашения на иных условиях.</w:t>
      </w:r>
    </w:p>
    <w:p w14:paraId="11494E4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В течение 1 рабочего дня с даты подписания протокол заседания Межведомственной комиссии направляется на согласование Губернатору Мурманской области или лицу, его замещающему.</w:t>
      </w:r>
    </w:p>
    <w:p w14:paraId="444BC717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1.12. На основании протокола заседания Межведомственной комиссии, согласованного Губернатором Мурманской области или лицом, его замещающим, Отраслевой орган в течение 1 рабочего дня издает приказ о:</w:t>
      </w:r>
    </w:p>
    <w:p w14:paraId="2A218F07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1) согласовании Проекта концессионного соглашения и материалов к нему;</w:t>
      </w:r>
    </w:p>
    <w:p w14:paraId="6478D8E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3) отказе в согласовании Проекта концессионного соглашения и материалов к нему.</w:t>
      </w:r>
    </w:p>
    <w:p w14:paraId="0B27170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Копия приказа направляется Отраслевым органом в Муниципальное образование в течение 1 рабочего дня со дня издания указанного приказа.</w:t>
      </w:r>
    </w:p>
    <w:p w14:paraId="75AC1979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1.13. Общий срок согласования Проекта концессионного соглашения и материалов к нему составляет не более 20 дней со дня его поступления в Отраслевой орган.</w:t>
      </w:r>
    </w:p>
    <w:p w14:paraId="665A294C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1.14. Муниципальное образование размещает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hyperlink r:id="rId110" w:history="1">
        <w:r w:rsidRPr="00FA7AD2">
          <w:t>частью 4.1 статьи 37</w:t>
        </w:r>
      </w:hyperlink>
      <w:r w:rsidRPr="00FA7AD2">
        <w:t xml:space="preserve"> </w:t>
      </w:r>
      <w:hyperlink r:id="rId111" w:history="1">
        <w:r w:rsidRPr="00FA7AD2">
          <w:t>Закона</w:t>
        </w:r>
      </w:hyperlink>
      <w:r w:rsidRPr="00FA7AD2">
        <w:t xml:space="preserve"> 115-ФЗ к лицу, выступающему с инициативой заключения концессионного соглашения, только после получения от Отраслевого органа приказа о согласовании Проекта концессионного соглашения и материалов к нему.</w:t>
      </w:r>
    </w:p>
    <w:p w14:paraId="2BEF29A5" w14:textId="77777777" w:rsidR="00677BB5" w:rsidRPr="00FA7AD2" w:rsidRDefault="00677BB5">
      <w:pPr>
        <w:pStyle w:val="ConsPlusNormal"/>
        <w:jc w:val="both"/>
      </w:pPr>
    </w:p>
    <w:p w14:paraId="111D5B09" w14:textId="77777777" w:rsidR="00677BB5" w:rsidRPr="00FA7AD2" w:rsidRDefault="00677BB5">
      <w:pPr>
        <w:pStyle w:val="ConsPlusTitle"/>
        <w:jc w:val="center"/>
        <w:outlineLvl w:val="1"/>
      </w:pPr>
      <w:r w:rsidRPr="00FA7AD2">
        <w:t>2. Подписание концессионного соглашения Губернатором</w:t>
      </w:r>
    </w:p>
    <w:p w14:paraId="2E3A35AC" w14:textId="77777777" w:rsidR="00677BB5" w:rsidRPr="00FA7AD2" w:rsidRDefault="00677BB5">
      <w:pPr>
        <w:pStyle w:val="ConsPlusTitle"/>
        <w:jc w:val="center"/>
      </w:pPr>
      <w:r w:rsidRPr="00FA7AD2">
        <w:t>Мурманской области</w:t>
      </w:r>
    </w:p>
    <w:p w14:paraId="0A29D351" w14:textId="77777777" w:rsidR="00677BB5" w:rsidRPr="00FA7AD2" w:rsidRDefault="00677BB5">
      <w:pPr>
        <w:pStyle w:val="ConsPlusNormal"/>
        <w:jc w:val="both"/>
      </w:pPr>
    </w:p>
    <w:p w14:paraId="019C7703" w14:textId="77777777" w:rsidR="00677BB5" w:rsidRPr="00FA7AD2" w:rsidRDefault="00677BB5">
      <w:pPr>
        <w:pStyle w:val="ConsPlusNormal"/>
        <w:ind w:firstLine="540"/>
        <w:jc w:val="both"/>
      </w:pPr>
      <w:r w:rsidRPr="00FA7AD2">
        <w:t>2.1. Муниципальное образование направляет в Отраслевой орган подписанное Муниципальным образованием и концессионером концессионное соглашение в трех экземплярах, соответствующее согласованному ранее Проекту концессионного соглашения и материалам к нему.</w:t>
      </w:r>
    </w:p>
    <w:p w14:paraId="6A8E647C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2.2. Отраслевой орган не позднее 14 дней, следующих за днем получения подписанного Муниципальным образованием и концессионером концессионного соглашения, в случае если представленное концессионером концессионное соглашение не изменяет положений согласованного ранее Проекта концессионного соглашения и (или) материалов к нему, направляет его на подпись Губернатору Мурманской области с приложением протокола заседания Межведомственной комиссии.</w:t>
      </w:r>
    </w:p>
    <w:p w14:paraId="73B1E44D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2.3. Отраслевой орган в течение 2 дней после получения подписанного Муниципальным образованием и концессионером концессионного соглашения, в случае если представленное концессионером концессионное соглашение изменяет положения согласованного ранее Проекта концессионного соглашения и (или) материалов к нему (далее - измененное Концессионное соглашение), направляет измененное Концессионное соглашение секретарю Рабочей группы для направления на согласование членам Рабочей группы.</w:t>
      </w:r>
    </w:p>
    <w:p w14:paraId="0A9061ED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Срок согласования Рабочей группой измененного Концессионного соглашения составляет не более 14 дней.</w:t>
      </w:r>
    </w:p>
    <w:p w14:paraId="60096FA0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Согласованное Рабочей группой измененное Концессионное соглашение в трех экземплярах направляется на подпись Губернатору Мурманской области с приложением протокола заседания Межведомственной комиссии и протокола заседания Рабочей группы.</w:t>
      </w:r>
    </w:p>
    <w:p w14:paraId="650C459C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2.4. Подписанное Губернатором Мурманской области концессионное соглашение возвращается Муниципальному образованию в двух экземплярах.</w:t>
      </w:r>
    </w:p>
    <w:p w14:paraId="22D74E83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Один экземпляр подписанного Губернатором области концессионного соглашения направляется в Министерство юстиции Мурманской области для регистрации и хранения.</w:t>
      </w:r>
    </w:p>
    <w:p w14:paraId="38EBAD17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2.5. Правительство Мурманской области вправе отказаться от подписания концессионного соглашения, в случае если концессионное соглашение и (или) материалы к нему не отвечают требованиям законодательства и (или) противоречат представленному конкурсному предложению победителя торгов и (или) протоколу решения конкурсной комиссии на основании решения Рабочей группы.</w:t>
      </w:r>
    </w:p>
    <w:p w14:paraId="445C195B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В течение 2 дней со дня принятия решения Рабочей группой об отказе в подписании концессионного соглашения протокол заседания Рабочей группы направляется на согласование Губернатору Мурманской области или лицу, его замещающему.</w:t>
      </w:r>
    </w:p>
    <w:p w14:paraId="1C459546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На основании протокола заседания Рабочей группы, согласованного Губернатором Мурманской области или лицом, его замещающим, Отраслевой орган в течение 1 рабочего дня издает приказ об отказе в подписании концессионного соглашения.</w:t>
      </w:r>
    </w:p>
    <w:p w14:paraId="347C5068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Копия приказа направляется Отраслевым органом в Муниципальное образование в течение 1 </w:t>
      </w:r>
      <w:r w:rsidRPr="00FA7AD2">
        <w:lastRenderedPageBreak/>
        <w:t>рабочего дня со дня принятия указанного приказа.</w:t>
      </w:r>
    </w:p>
    <w:p w14:paraId="2025858B" w14:textId="77777777" w:rsidR="00677BB5" w:rsidRPr="00FA7AD2" w:rsidRDefault="00677BB5">
      <w:pPr>
        <w:pStyle w:val="ConsPlusNormal"/>
        <w:jc w:val="both"/>
      </w:pPr>
    </w:p>
    <w:p w14:paraId="5A80DE37" w14:textId="77777777" w:rsidR="00677BB5" w:rsidRPr="00FA7AD2" w:rsidRDefault="00677BB5">
      <w:pPr>
        <w:pStyle w:val="ConsPlusTitle"/>
        <w:jc w:val="center"/>
        <w:outlineLvl w:val="1"/>
      </w:pPr>
      <w:r w:rsidRPr="00FA7AD2">
        <w:t>3. Внесение изменений в подписанное Губернатором Мурманской</w:t>
      </w:r>
    </w:p>
    <w:p w14:paraId="1CD9D114" w14:textId="77777777" w:rsidR="00677BB5" w:rsidRPr="00FA7AD2" w:rsidRDefault="00677BB5">
      <w:pPr>
        <w:pStyle w:val="ConsPlusTitle"/>
        <w:jc w:val="center"/>
      </w:pPr>
      <w:r w:rsidRPr="00FA7AD2">
        <w:t>области концессионное соглашение, заключительные положения</w:t>
      </w:r>
    </w:p>
    <w:p w14:paraId="6B36B1B9" w14:textId="77777777" w:rsidR="00677BB5" w:rsidRPr="00FA7AD2" w:rsidRDefault="00677BB5">
      <w:pPr>
        <w:pStyle w:val="ConsPlusNormal"/>
        <w:jc w:val="both"/>
      </w:pPr>
    </w:p>
    <w:p w14:paraId="2C4CEEA9" w14:textId="77777777" w:rsidR="00677BB5" w:rsidRPr="00FA7AD2" w:rsidRDefault="00677BB5">
      <w:pPr>
        <w:pStyle w:val="ConsPlusNormal"/>
        <w:ind w:firstLine="540"/>
        <w:jc w:val="both"/>
      </w:pPr>
      <w:r w:rsidRPr="00FA7AD2">
        <w:t>3.1. Внесение изменений в подписанное Губернатором Мурманской области концессионное соглашение оформляется дополнительным соглашением к Концессионному соглашению.</w:t>
      </w:r>
    </w:p>
    <w:p w14:paraId="1E6C84F7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3.2. Проект дополнительного соглашения к подписанному Губернатором Мурманской области концессионному соглашению проходит процедуру согласования, предусмотренную </w:t>
      </w:r>
      <w:hyperlink w:anchor="Par627" w:tooltip="1.5. Отраслевой орган в течение 2 дней со дня поступления Проекта концессионного соглашения и материалов к нему направляет его секретарю соответствующей отраслевой рабочей группы по рассмотрению инвестиционных проектов Мурманской области (далее - Рабочая группа), для оценки на заседаниях Рабочей группы в части финансово-экономических обоснований мероприятий концессионного соглашения, а также на предмет соответствия законодательству." w:history="1">
        <w:r w:rsidRPr="00FA7AD2">
          <w:t>пунктами 1.5</w:t>
        </w:r>
      </w:hyperlink>
      <w:r w:rsidRPr="00FA7AD2">
        <w:t xml:space="preserve"> - </w:t>
      </w:r>
      <w:hyperlink w:anchor="Par635" w:tooltip="1.9. В течение 2 дней со дня принятия решения Рабочей группой о согласовании Проекта концессионного соглашения и материалов к нему секретарь Рабочей группы направляет сводное заключение, формируемое специализированной организацией, с приложением Проекта концессионного соглашения и материалов к нему, протоколы заседаний Рабочей группы в Министерство развития промышленности и предпринимательства Мурманской области." w:history="1">
        <w:r w:rsidRPr="00FA7AD2">
          <w:t>1.9</w:t>
        </w:r>
      </w:hyperlink>
      <w:r w:rsidRPr="00FA7AD2">
        <w:t xml:space="preserve"> настоящего порядка.</w:t>
      </w:r>
    </w:p>
    <w:p w14:paraId="4435BAB7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В случае если дополнительным соглашением вносятся изменения, не относящиеся к существенным условиям концессионного соглашения, определенным </w:t>
      </w:r>
      <w:hyperlink r:id="rId112" w:history="1">
        <w:r w:rsidRPr="00FA7AD2">
          <w:t>статьей 42</w:t>
        </w:r>
      </w:hyperlink>
      <w:r w:rsidRPr="00FA7AD2">
        <w:t xml:space="preserve"> Закона 115-ФЗ, проект дополнительного соглашения на рассмотрение Межведомственной комиссии не выносится.</w:t>
      </w:r>
    </w:p>
    <w:p w14:paraId="5C48E727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3.3. Дополнительное соглашение к подписанному Губернатором Мурманской области концессионному соглашению, подписанное Муниципальным образованием и концессионером, а также согласованное с Управлением Федеральной антимонопольной службы по Мурманской области, передается Отраслевым органом на подпись Губернатору Мурманской области в течение 3 рабочих дней, следующих за днем получения всех согласований дополнительного соглашения.</w:t>
      </w:r>
    </w:p>
    <w:p w14:paraId="73D8B9DA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3.4. Подписанное Губернатором Мурманской области дополнительное соглашение к концессионному соглашению возвращается Муниципальному образованию в двух экземплярах.</w:t>
      </w:r>
    </w:p>
    <w:p w14:paraId="5C5ED59B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Один экземпляр подписанного Губернатором области дополнительного соглашения к концессионному соглашению направляется в Министерство юстиции Мурманской области для регистрации и хранения.</w:t>
      </w:r>
    </w:p>
    <w:p w14:paraId="3D358D6D" w14:textId="77777777" w:rsidR="00677BB5" w:rsidRPr="00FA7AD2" w:rsidRDefault="00677BB5">
      <w:pPr>
        <w:pStyle w:val="ConsPlusNormal"/>
        <w:jc w:val="both"/>
      </w:pPr>
    </w:p>
    <w:p w14:paraId="4A7F5A93" w14:textId="77777777" w:rsidR="00677BB5" w:rsidRPr="00FA7AD2" w:rsidRDefault="00677BB5">
      <w:pPr>
        <w:pStyle w:val="ConsPlusNormal"/>
        <w:jc w:val="both"/>
      </w:pPr>
    </w:p>
    <w:p w14:paraId="12C29A4A" w14:textId="77777777" w:rsidR="00677BB5" w:rsidRPr="00FA7AD2" w:rsidRDefault="00677BB5">
      <w:pPr>
        <w:pStyle w:val="ConsPlusNormal"/>
        <w:jc w:val="both"/>
      </w:pPr>
    </w:p>
    <w:p w14:paraId="4EA5B70A" w14:textId="77777777" w:rsidR="00677BB5" w:rsidRPr="00FA7AD2" w:rsidRDefault="00677BB5">
      <w:pPr>
        <w:pStyle w:val="ConsPlusNormal"/>
        <w:jc w:val="both"/>
      </w:pPr>
    </w:p>
    <w:p w14:paraId="466BD047" w14:textId="77777777" w:rsidR="00677BB5" w:rsidRPr="00FA7AD2" w:rsidRDefault="00677BB5">
      <w:pPr>
        <w:pStyle w:val="ConsPlusNormal"/>
        <w:jc w:val="both"/>
      </w:pPr>
    </w:p>
    <w:p w14:paraId="3121FEDF" w14:textId="77777777" w:rsidR="00677BB5" w:rsidRPr="00FA7AD2" w:rsidRDefault="00677BB5">
      <w:pPr>
        <w:pStyle w:val="ConsPlusNormal"/>
        <w:jc w:val="right"/>
        <w:outlineLvl w:val="0"/>
      </w:pPr>
      <w:r w:rsidRPr="00FA7AD2">
        <w:t>Приложение N 4</w:t>
      </w:r>
    </w:p>
    <w:p w14:paraId="003B8B01" w14:textId="77777777" w:rsidR="00677BB5" w:rsidRPr="00FA7AD2" w:rsidRDefault="00677BB5">
      <w:pPr>
        <w:pStyle w:val="ConsPlusNormal"/>
        <w:jc w:val="right"/>
      </w:pPr>
      <w:r w:rsidRPr="00FA7AD2">
        <w:t>к постановлению</w:t>
      </w:r>
    </w:p>
    <w:p w14:paraId="07505E9D" w14:textId="77777777" w:rsidR="00677BB5" w:rsidRPr="00FA7AD2" w:rsidRDefault="00677BB5">
      <w:pPr>
        <w:pStyle w:val="ConsPlusNormal"/>
        <w:jc w:val="right"/>
      </w:pPr>
      <w:r w:rsidRPr="00FA7AD2">
        <w:t>Правительства Мурманской области</w:t>
      </w:r>
    </w:p>
    <w:p w14:paraId="314A57D2" w14:textId="77777777" w:rsidR="00677BB5" w:rsidRPr="00FA7AD2" w:rsidRDefault="00677BB5">
      <w:pPr>
        <w:pStyle w:val="ConsPlusNormal"/>
        <w:jc w:val="right"/>
      </w:pPr>
      <w:r w:rsidRPr="00FA7AD2">
        <w:t>от 23 октября 2019 г. N 486-ПП</w:t>
      </w:r>
    </w:p>
    <w:p w14:paraId="0C17F0A5" w14:textId="77777777" w:rsidR="00677BB5" w:rsidRPr="00FA7AD2" w:rsidRDefault="00677BB5">
      <w:pPr>
        <w:pStyle w:val="ConsPlusNormal"/>
        <w:jc w:val="both"/>
      </w:pPr>
    </w:p>
    <w:p w14:paraId="0D779A9C" w14:textId="77777777" w:rsidR="00677BB5" w:rsidRPr="00FA7AD2" w:rsidRDefault="00677BB5">
      <w:pPr>
        <w:pStyle w:val="ConsPlusTitle"/>
        <w:jc w:val="center"/>
      </w:pPr>
      <w:bookmarkStart w:id="48" w:name="Par683"/>
      <w:bookmarkEnd w:id="48"/>
      <w:r w:rsidRPr="00FA7AD2">
        <w:t>ПОРЯДОК</w:t>
      </w:r>
    </w:p>
    <w:p w14:paraId="40731865" w14:textId="77777777" w:rsidR="00677BB5" w:rsidRPr="00FA7AD2" w:rsidRDefault="00677BB5">
      <w:pPr>
        <w:pStyle w:val="ConsPlusTitle"/>
        <w:jc w:val="center"/>
      </w:pPr>
      <w:r w:rsidRPr="00FA7AD2">
        <w:t>ВЗАИМОДЕЙСТВИЯ ИСПОЛНИТЕЛЬНЫХ ОРГАНОВ ГОСУДАРСТВЕННОЙ ВЛАСТИ</w:t>
      </w:r>
    </w:p>
    <w:p w14:paraId="1A7BA1FD" w14:textId="77777777" w:rsidR="00677BB5" w:rsidRPr="00FA7AD2" w:rsidRDefault="00677BB5">
      <w:pPr>
        <w:pStyle w:val="ConsPlusTitle"/>
        <w:jc w:val="center"/>
      </w:pPr>
      <w:r w:rsidRPr="00FA7AD2">
        <w:t>МУРМАНСКОЙ ОБЛАСТИ И ОРГАНОВ МЕСТНОГО САМОУПРАВЛЕНИЯ</w:t>
      </w:r>
    </w:p>
    <w:p w14:paraId="1402270D" w14:textId="77777777" w:rsidR="00677BB5" w:rsidRPr="00FA7AD2" w:rsidRDefault="00677BB5">
      <w:pPr>
        <w:pStyle w:val="ConsPlusTitle"/>
        <w:jc w:val="center"/>
      </w:pPr>
      <w:r w:rsidRPr="00FA7AD2">
        <w:t>МУРМАНСКОЙ ОБЛАСТИ ПРИ ПОДГОТОВКЕ И РАССМОТРЕНИИ ПРОЕКТОВ</w:t>
      </w:r>
    </w:p>
    <w:p w14:paraId="31A0E3C8" w14:textId="77777777" w:rsidR="00677BB5" w:rsidRPr="00FA7AD2" w:rsidRDefault="00677BB5">
      <w:pPr>
        <w:pStyle w:val="ConsPlusTitle"/>
        <w:jc w:val="center"/>
      </w:pPr>
      <w:r w:rsidRPr="00FA7AD2">
        <w:t>КОНЦЕССИОННЫХ СОГЛАШЕНИЙ, ПЛАНИРУЕМЫХ К РЕАЛИЗАЦИИ</w:t>
      </w:r>
    </w:p>
    <w:p w14:paraId="044F4321" w14:textId="77777777" w:rsidR="00677BB5" w:rsidRPr="00FA7AD2" w:rsidRDefault="00677BB5">
      <w:pPr>
        <w:pStyle w:val="ConsPlusTitle"/>
        <w:jc w:val="center"/>
      </w:pPr>
      <w:r w:rsidRPr="00FA7AD2">
        <w:t>С УЧАСТИЕМ СРЕДСТВ ОБЛАСТНОГО БЮДЖЕТА, КОНЦЕДЕНТОМ</w:t>
      </w:r>
    </w:p>
    <w:p w14:paraId="6FCF09CC" w14:textId="77777777" w:rsidR="00677BB5" w:rsidRPr="00FA7AD2" w:rsidRDefault="00677BB5">
      <w:pPr>
        <w:pStyle w:val="ConsPlusTitle"/>
        <w:jc w:val="center"/>
      </w:pPr>
      <w:r w:rsidRPr="00FA7AD2">
        <w:t>ПО КОТОРЫМ ВЫСТУПАЕТ МУНИЦИПАЛЬНОЕ ОБРАЗОВАНИЕ</w:t>
      </w:r>
    </w:p>
    <w:p w14:paraId="74B7DBE1" w14:textId="77777777" w:rsidR="00677BB5" w:rsidRPr="00FA7AD2" w:rsidRDefault="00677BB5">
      <w:pPr>
        <w:pStyle w:val="ConsPlusTitle"/>
        <w:jc w:val="center"/>
      </w:pPr>
      <w:r w:rsidRPr="00FA7AD2">
        <w:t>МУРМАНСКОЙ ОБЛАСТИ</w:t>
      </w:r>
    </w:p>
    <w:p w14:paraId="4C7B41D8" w14:textId="77777777" w:rsidR="00677BB5" w:rsidRPr="00FA7AD2" w:rsidRDefault="00677BB5">
      <w:pPr>
        <w:pStyle w:val="ConsPlusNormal"/>
        <w:jc w:val="both"/>
      </w:pPr>
    </w:p>
    <w:p w14:paraId="2F99E618" w14:textId="77777777" w:rsidR="00677BB5" w:rsidRPr="00FA7AD2" w:rsidRDefault="00677BB5">
      <w:pPr>
        <w:pStyle w:val="ConsPlusNormal"/>
        <w:ind w:firstLine="540"/>
        <w:jc w:val="both"/>
      </w:pPr>
      <w:r w:rsidRPr="00FA7AD2">
        <w:t xml:space="preserve">1. Настоящий Порядок определяет процедуру межведомственного взаимодействия и </w:t>
      </w:r>
      <w:r w:rsidRPr="00FA7AD2">
        <w:lastRenderedPageBreak/>
        <w:t>координации деятельности исполнительных органов государственной власти Мурманской области, органов местного самоуправления Мурманской области при подготовке и рассмотрении проектов концессионных соглашений, планируемых к реализации с участием средств областного бюджета, концедентом по которым выступает муниципальное образование Мурманской области (далее - концессионное соглашение).</w:t>
      </w:r>
    </w:p>
    <w:p w14:paraId="3E1CEC67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2. В настоящем Порядке используются понятия, предусмотренные Федеральным </w:t>
      </w:r>
      <w:hyperlink r:id="rId113" w:history="1">
        <w:r w:rsidRPr="00FA7AD2">
          <w:t>законом</w:t>
        </w:r>
      </w:hyperlink>
      <w:r w:rsidRPr="00FA7AD2">
        <w:t xml:space="preserve"> от 21.07.2005 N 115-ФЗ "О концессионных соглашениях" (далее - Закон 115-ФЗ).</w:t>
      </w:r>
    </w:p>
    <w:p w14:paraId="76A60268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3. Глава муниципального образования Мурманской области, на территории которого планируется реализация концессионного соглашения с участием средств областного бюджета (далее - Глава муниципалитета), направляет в исполнительный орган государственной власти Мурманской области, осуществляющий полномочия в сфере, в которой планируется реализация указанного концессионного соглашения (далее - ответственный ИОГВ), проект концессионного соглашения (далее - предложение), разработанный в соответствии с требованиями, установленными </w:t>
      </w:r>
      <w:hyperlink r:id="rId114" w:history="1">
        <w:r w:rsidRPr="00FA7AD2">
          <w:t>Законом</w:t>
        </w:r>
      </w:hyperlink>
      <w:r w:rsidRPr="00FA7AD2">
        <w:t xml:space="preserve"> 115-ФЗ.</w:t>
      </w:r>
    </w:p>
    <w:p w14:paraId="59B74B90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4. Ответственный ИОГВ в течение 2 рабочих дней с даты поступления предложения направляет его членам соответствующей отраслевой рабочей группы по рассмотрению инвестиционных проектов Мурманской области (далее - Рабочая группа) для оценки на заседаниях Рабочей группы целесообразности реализации концессионного соглашения с учетом возможных правовых и финансовых рисков Мурманской области при реализации концессионного соглашения.</w:t>
      </w:r>
    </w:p>
    <w:p w14:paraId="67DAAFD9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Рабочие группы осуществляют свою работу на основании положения об отраслевых рабочих группах по рассмотрению инвестиционных проектов Мурманской области, утвержденного распоряжением Правительства Мурманской области.</w:t>
      </w:r>
    </w:p>
    <w:p w14:paraId="4B98FE2F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Ответственный ИОГВ вправе запрашивать у Главы муниципалитета дополнительные материалы и документы. Запрашиваемые материалы и документы должны быть предоставлены в срок не позднее 3 дней со дня получения соответствующего запроса.</w:t>
      </w:r>
    </w:p>
    <w:p w14:paraId="475C2F8F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5. В течение 2 дней со дня принятия решения Рабочей группой о нецелесообразности заключения концессионного соглашения или о целесообразности заключения концессионного соглашения на иных условиях ответственный ИОГВ направляет соответствующий протокол Главе муниципалитета.</w:t>
      </w:r>
    </w:p>
    <w:p w14:paraId="36995CAA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49" w:name="Par699"/>
      <w:bookmarkEnd w:id="49"/>
      <w:r w:rsidRPr="00FA7AD2">
        <w:t>6. В течение 1 рабочего дня со дня принятия решения Рабочей группой о целесообразности заключения концессионного соглашения секретарь Рабочей группы направляет предложение, сводное заключение, формируемое специализированной организацией, протоколы заседаний Рабочей группы в Министерство развития промышленности и предпринимательства Мурманской области.</w:t>
      </w:r>
    </w:p>
    <w:p w14:paraId="3484A5D3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50" w:name="Par700"/>
      <w:bookmarkEnd w:id="50"/>
      <w:r w:rsidRPr="00FA7AD2">
        <w:t xml:space="preserve">7. Министерство развития промышленности и предпринимательства Мурманской области в течение 4 дней со дня поступления в его адрес документов, указанных в </w:t>
      </w:r>
      <w:hyperlink w:anchor="Par699" w:tooltip="6. В течение 1 рабочего дня со дня принятия решения Рабочей группой о целесообразности заключения концессионного соглашения секретарь Рабочей группы направляет предложение, сводное заключение, формируемое специализированной организацией, протоколы заседаний Рабочей группы в Министерство развития промышленности и предпринимательства Мурманской области." w:history="1">
        <w:r w:rsidRPr="00FA7AD2">
          <w:t>пункте 6</w:t>
        </w:r>
      </w:hyperlink>
      <w:r w:rsidRPr="00FA7AD2">
        <w:t>, организует и проводит заседание Межведомственной комиссии по рассмотрению инвестиционных проектов Мурманской области (далее - Межведомственная комиссия) и выносит на указанное заседание рассмотрение вопроса о целесообразности заключения концессионного соглашения.</w:t>
      </w:r>
    </w:p>
    <w:p w14:paraId="5FDA4EB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lastRenderedPageBreak/>
        <w:t xml:space="preserve">8. По итогам рассмотрения вопроса, указанного в </w:t>
      </w:r>
      <w:hyperlink w:anchor="Par700" w:tooltip="7. Министерство развития промышленности и предпринимательства Мурманской области в течение 4 дней со дня поступления в его адрес документов, указанных в пункте 6, организует и проводит заседание Межведомственной комиссии по рассмотрению инвестиционных проектов Мурманской области (далее - Межведомственная комиссия) и выносит на указанное заседание рассмотрение вопроса о целесообразности заключения концессионного соглашения." w:history="1">
        <w:r w:rsidRPr="00FA7AD2">
          <w:t>пункте 7</w:t>
        </w:r>
      </w:hyperlink>
      <w:r w:rsidRPr="00FA7AD2">
        <w:t>, Межведомственная комиссия принимает одно из следующих решений:</w:t>
      </w:r>
    </w:p>
    <w:p w14:paraId="550BA69D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8.1. Признать целесообразным заключение концессионного соглашения.</w:t>
      </w:r>
    </w:p>
    <w:p w14:paraId="3B03BBD6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8.2. Признать нецелесообразным заключение концессионного соглашения.</w:t>
      </w:r>
    </w:p>
    <w:p w14:paraId="1949E2AD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8.3. Признать целесообразным заключение концессионного соглашения на иных условиях.</w:t>
      </w:r>
    </w:p>
    <w:p w14:paraId="4289C9D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В течение 1 рабочего дня с даты подписания протокол заседания Межведомственной комиссии направляется на согласование Губернатору Мурманской области или лицу, его замещающему.</w:t>
      </w:r>
    </w:p>
    <w:p w14:paraId="3B10D90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9. Не позднее 2 рабочих дней с даты согласования протокола заседания Межведомственной комиссии Губернатором Мурманской области или лицом, его замещающим, ответственный ИОГВ направляет копию указанного протокола, а также копии протоколов заседаний Рабочей группы в адрес Главы муниципалитета.</w:t>
      </w:r>
    </w:p>
    <w:p w14:paraId="1063BE6A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10. Срок рассмотрения предложения Рабочей группой не может превышать 10 дней с момента направления предложения членам Рабочей группы.</w:t>
      </w:r>
    </w:p>
    <w:p w14:paraId="5D8C9131" w14:textId="77777777" w:rsidR="00677BB5" w:rsidRPr="00FA7AD2" w:rsidRDefault="00677BB5">
      <w:pPr>
        <w:pStyle w:val="ConsPlusNormal"/>
        <w:jc w:val="both"/>
      </w:pPr>
    </w:p>
    <w:p w14:paraId="74AAF6D7" w14:textId="77777777" w:rsidR="00677BB5" w:rsidRPr="00FA7AD2" w:rsidRDefault="00677BB5">
      <w:pPr>
        <w:pStyle w:val="ConsPlusNormal"/>
        <w:jc w:val="both"/>
      </w:pPr>
    </w:p>
    <w:p w14:paraId="5DCC817A" w14:textId="77777777" w:rsidR="00677BB5" w:rsidRPr="00FA7AD2" w:rsidRDefault="00677BB5">
      <w:pPr>
        <w:pStyle w:val="ConsPlusNormal"/>
        <w:jc w:val="both"/>
      </w:pPr>
    </w:p>
    <w:p w14:paraId="09900A67" w14:textId="77777777" w:rsidR="00677BB5" w:rsidRPr="00FA7AD2" w:rsidRDefault="00677BB5">
      <w:pPr>
        <w:pStyle w:val="ConsPlusNormal"/>
        <w:jc w:val="both"/>
      </w:pPr>
    </w:p>
    <w:p w14:paraId="75EBC62A" w14:textId="77777777" w:rsidR="00677BB5" w:rsidRPr="00FA7AD2" w:rsidRDefault="00677BB5">
      <w:pPr>
        <w:pStyle w:val="ConsPlusNormal"/>
        <w:jc w:val="both"/>
      </w:pPr>
    </w:p>
    <w:p w14:paraId="711E34A9" w14:textId="77777777" w:rsidR="00677BB5" w:rsidRPr="00FA7AD2" w:rsidRDefault="00677BB5">
      <w:pPr>
        <w:pStyle w:val="ConsPlusNormal"/>
        <w:jc w:val="right"/>
        <w:outlineLvl w:val="0"/>
      </w:pPr>
      <w:r w:rsidRPr="00FA7AD2">
        <w:t>Утверждено</w:t>
      </w:r>
    </w:p>
    <w:p w14:paraId="2ED73DE4" w14:textId="77777777" w:rsidR="00677BB5" w:rsidRPr="00FA7AD2" w:rsidRDefault="00677BB5">
      <w:pPr>
        <w:pStyle w:val="ConsPlusNormal"/>
        <w:jc w:val="right"/>
      </w:pPr>
      <w:r w:rsidRPr="00FA7AD2">
        <w:t>постановлением</w:t>
      </w:r>
    </w:p>
    <w:p w14:paraId="126E2F78" w14:textId="77777777" w:rsidR="00677BB5" w:rsidRPr="00FA7AD2" w:rsidRDefault="00677BB5">
      <w:pPr>
        <w:pStyle w:val="ConsPlusNormal"/>
        <w:jc w:val="right"/>
      </w:pPr>
      <w:r w:rsidRPr="00FA7AD2">
        <w:t>Правительства Мурманской области</w:t>
      </w:r>
    </w:p>
    <w:p w14:paraId="281FC7B1" w14:textId="77777777" w:rsidR="00677BB5" w:rsidRPr="00FA7AD2" w:rsidRDefault="00677BB5">
      <w:pPr>
        <w:pStyle w:val="ConsPlusNormal"/>
        <w:jc w:val="right"/>
      </w:pPr>
      <w:r w:rsidRPr="00FA7AD2">
        <w:t>от 23 октября 2019 г. N 486-ПП</w:t>
      </w:r>
    </w:p>
    <w:p w14:paraId="663C9482" w14:textId="77777777" w:rsidR="00677BB5" w:rsidRPr="00FA7AD2" w:rsidRDefault="00677BB5">
      <w:pPr>
        <w:pStyle w:val="ConsPlusNormal"/>
        <w:jc w:val="both"/>
      </w:pPr>
    </w:p>
    <w:p w14:paraId="3D1A3CCF" w14:textId="77777777" w:rsidR="00677BB5" w:rsidRPr="00FA7AD2" w:rsidRDefault="00677BB5">
      <w:pPr>
        <w:pStyle w:val="ConsPlusTitle"/>
        <w:jc w:val="center"/>
      </w:pPr>
      <w:bookmarkStart w:id="51" w:name="Par718"/>
      <w:bookmarkEnd w:id="51"/>
      <w:r w:rsidRPr="00FA7AD2">
        <w:t>ПОЛОЖЕНИЕ</w:t>
      </w:r>
    </w:p>
    <w:p w14:paraId="329B9529" w14:textId="77777777" w:rsidR="00677BB5" w:rsidRPr="00FA7AD2" w:rsidRDefault="00677BB5">
      <w:pPr>
        <w:pStyle w:val="ConsPlusTitle"/>
        <w:jc w:val="center"/>
      </w:pPr>
      <w:r w:rsidRPr="00FA7AD2">
        <w:t>О ПРОЕКТНОМ ФИНАНСИРОВАНИИ ИНВЕСТИЦИОННЫХ ПРОЕКТОВ</w:t>
      </w:r>
    </w:p>
    <w:p w14:paraId="15B61612" w14:textId="77777777" w:rsidR="00677BB5" w:rsidRPr="00FA7AD2" w:rsidRDefault="00677BB5">
      <w:pPr>
        <w:pStyle w:val="ConsPlusTitle"/>
        <w:jc w:val="center"/>
      </w:pPr>
      <w:r w:rsidRPr="00FA7AD2">
        <w:t>СПЕЦИАЛИЗИРОВАННОЙ ОРГАНИЗАЦИЕЙ ПО ПРИВЛЕЧЕНИЮ ИНВЕСТИЦИЙ</w:t>
      </w:r>
    </w:p>
    <w:p w14:paraId="057971A8" w14:textId="77777777" w:rsidR="00677BB5" w:rsidRPr="00FA7AD2" w:rsidRDefault="00677BB5">
      <w:pPr>
        <w:pStyle w:val="ConsPlusTitle"/>
        <w:jc w:val="center"/>
      </w:pPr>
      <w:r w:rsidRPr="00FA7AD2">
        <w:t>И РАБОТЕ С ИНВЕСТОРАМИ В МУРМАНСКОЙ ОБЛАСТИ</w:t>
      </w:r>
    </w:p>
    <w:p w14:paraId="1F09E797" w14:textId="77777777" w:rsidR="00677BB5" w:rsidRPr="00FA7AD2" w:rsidRDefault="00677BB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77BB5" w:rsidRPr="00FA7AD2" w14:paraId="5F356A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6501D" w14:textId="77777777" w:rsidR="00677BB5" w:rsidRPr="00FA7AD2" w:rsidRDefault="00677BB5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C5495" w14:textId="77777777" w:rsidR="00677BB5" w:rsidRPr="00FA7AD2" w:rsidRDefault="00677BB5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885AF20" w14:textId="77777777" w:rsidR="00677BB5" w:rsidRPr="00FA7AD2" w:rsidRDefault="00677BB5">
            <w:pPr>
              <w:pStyle w:val="ConsPlusNormal"/>
              <w:jc w:val="center"/>
            </w:pPr>
            <w:r w:rsidRPr="00FA7AD2">
              <w:t>Список изменяющих документов</w:t>
            </w:r>
          </w:p>
          <w:p w14:paraId="0B9C0DAF" w14:textId="77777777" w:rsidR="00677BB5" w:rsidRPr="00FA7AD2" w:rsidRDefault="00677BB5">
            <w:pPr>
              <w:pStyle w:val="ConsPlusNormal"/>
              <w:jc w:val="center"/>
            </w:pPr>
            <w:r w:rsidRPr="00FA7AD2">
              <w:t xml:space="preserve">(введено </w:t>
            </w:r>
            <w:hyperlink r:id="rId115" w:history="1">
              <w:r w:rsidRPr="00FA7AD2">
                <w:t>постановлением</w:t>
              </w:r>
            </w:hyperlink>
            <w:r w:rsidRPr="00FA7AD2">
              <w:t xml:space="preserve"> Правительства Мурманской области</w:t>
            </w:r>
          </w:p>
          <w:p w14:paraId="7CC5A8BE" w14:textId="77777777" w:rsidR="00677BB5" w:rsidRPr="00FA7AD2" w:rsidRDefault="00677BB5">
            <w:pPr>
              <w:pStyle w:val="ConsPlusNormal"/>
              <w:jc w:val="center"/>
            </w:pPr>
            <w:r w:rsidRPr="00FA7AD2">
              <w:t>от 08.04.2021 N 188-ПП)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78DBD" w14:textId="77777777" w:rsidR="00677BB5" w:rsidRPr="00FA7AD2" w:rsidRDefault="00677BB5">
            <w:pPr>
              <w:pStyle w:val="ConsPlusNormal"/>
              <w:jc w:val="center"/>
            </w:pPr>
          </w:p>
        </w:tc>
      </w:tr>
    </w:tbl>
    <w:p w14:paraId="1F3BA8E6" w14:textId="77777777" w:rsidR="00677BB5" w:rsidRPr="00FA7AD2" w:rsidRDefault="00677BB5">
      <w:pPr>
        <w:pStyle w:val="ConsPlusNormal"/>
        <w:jc w:val="both"/>
      </w:pPr>
    </w:p>
    <w:p w14:paraId="4ECB3760" w14:textId="77777777" w:rsidR="00677BB5" w:rsidRPr="00FA7AD2" w:rsidRDefault="00677BB5">
      <w:pPr>
        <w:pStyle w:val="ConsPlusTitle"/>
        <w:jc w:val="center"/>
        <w:outlineLvl w:val="1"/>
      </w:pPr>
      <w:r w:rsidRPr="00FA7AD2">
        <w:t>1. Общие положения</w:t>
      </w:r>
    </w:p>
    <w:p w14:paraId="65184413" w14:textId="77777777" w:rsidR="00677BB5" w:rsidRPr="00FA7AD2" w:rsidRDefault="00677BB5">
      <w:pPr>
        <w:pStyle w:val="ConsPlusNormal"/>
        <w:jc w:val="both"/>
      </w:pPr>
    </w:p>
    <w:p w14:paraId="6EF883D0" w14:textId="77777777" w:rsidR="00677BB5" w:rsidRPr="00FA7AD2" w:rsidRDefault="00677BB5">
      <w:pPr>
        <w:pStyle w:val="ConsPlusNormal"/>
        <w:ind w:firstLine="540"/>
        <w:jc w:val="both"/>
      </w:pPr>
      <w:r w:rsidRPr="00FA7AD2">
        <w:t xml:space="preserve">1.1. Настоящее Положение разработано с целью реализации полномочий специализированной организации по привлечению инвестиций и работе с инвесторами в Мурманской области, установленных </w:t>
      </w:r>
      <w:hyperlink w:anchor="Par20" w:tooltip="- проработка механизмов, организация и осуществление проектного финансирования значимых для региона инвестиционных проектов;" w:history="1">
        <w:r w:rsidRPr="00FA7AD2">
          <w:t>абзацем пятым пункта 2</w:t>
        </w:r>
      </w:hyperlink>
      <w:r w:rsidRPr="00FA7AD2">
        <w:t xml:space="preserve"> постановления Правительства Мурманской области от 23.10.2019 N 486-ПП "О специализированной организации по привлечению инвестиций и работе с инвесторами Мурманской области и внесении изменений в некоторые постановления Правительства Мурманской области", и определяет цели, порядок, </w:t>
      </w:r>
      <w:r w:rsidRPr="00FA7AD2">
        <w:lastRenderedPageBreak/>
        <w:t>формы и условия предоставления специализированной организацией по привлечению инвестиций и работе с инвесторами в Мурманской области финансирования для реализации инвестиционных проектов на основе проектного финансирования за счет предоставленных из областного бюджета бюджетных инвестиций и собственных средств общества (далее - финансирование).</w:t>
      </w:r>
    </w:p>
    <w:p w14:paraId="4EE5A68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1.2. Финансирование предоставляется на цели подготовки и (или) реализации инвестиционных проектов, предполагающих совершение одного или нескольких из следующих действий:</w:t>
      </w:r>
    </w:p>
    <w:p w14:paraId="5B31FBC8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создание или приобретение предприятия как имущественного комплекса;</w:t>
      </w:r>
    </w:p>
    <w:p w14:paraId="2794FBBA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создание новых и (или) реконструкция, и (или) модернизация существующих объектов недвижимого имущества, и (или) комплекса объектов недвижимого и движимого имущества, а также их последующая эксплуатация;</w:t>
      </w:r>
    </w:p>
    <w:p w14:paraId="1989E0C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создание и использование результатов интеллектуальной деятельности и (или) средств индивидуализации;</w:t>
      </w:r>
    </w:p>
    <w:p w14:paraId="5980A302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создание и (или) внедрение новых технологий;</w:t>
      </w:r>
    </w:p>
    <w:p w14:paraId="36FA5B78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создание и организация производства новой продукции;</w:t>
      </w:r>
    </w:p>
    <w:p w14:paraId="3D93D8F8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расширение имеющихся производственных мощностей.</w:t>
      </w:r>
    </w:p>
    <w:p w14:paraId="6BF77BC8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1.3. Рассмотрение инвестиционных проектов, реализация которых предполагается с финансовым участием специализированной организации по привлечению инвестиций и работе с инвесторами в Мурманской области, осуществляется в соответствии с </w:t>
      </w:r>
      <w:hyperlink w:anchor="Par88" w:tooltip="ПОРЯДОК" w:history="1">
        <w:r w:rsidRPr="00FA7AD2">
          <w:t>Порядком</w:t>
        </w:r>
      </w:hyperlink>
      <w:r w:rsidRPr="00FA7AD2">
        <w:t xml:space="preserve"> взаимодействия исполнительных органов государственной власти Мурманской области, органов местного самоуправления Мурманской области и потенциальных инвесторов со специализированной организацией по привлечению инвестиций и работе с инвесторами Мурманской области по принципу одного окна", утвержденным постановлением Правительства Мурманской области от 23.10.2019 N 486-ПП "О специализированной организации по привлечению инвестиций и работе с инвесторами Мурманской области и внесении изменений в некоторые постановления Правительства Мурманской области", с учетом положений </w:t>
      </w:r>
      <w:hyperlink w:anchor="Par924" w:tooltip="12. Порядок отбора и рассмотрения проектов и (или) партнеров" w:history="1">
        <w:r w:rsidRPr="00FA7AD2">
          <w:t>раздела 12</w:t>
        </w:r>
      </w:hyperlink>
      <w:r w:rsidRPr="00FA7AD2">
        <w:t xml:space="preserve"> настоящего Положения.</w:t>
      </w:r>
    </w:p>
    <w:p w14:paraId="105491C2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1.4. Специализированная организация по привлечению инвестиций и работе с инвесторами в Мурманской области участвует в инвестиционных проектах на принципах срочности, платности и возвратности вложенных средств.</w:t>
      </w:r>
    </w:p>
    <w:p w14:paraId="17687ABF" w14:textId="77777777" w:rsidR="00677BB5" w:rsidRPr="00FA7AD2" w:rsidRDefault="00677BB5">
      <w:pPr>
        <w:pStyle w:val="ConsPlusNormal"/>
        <w:jc w:val="both"/>
      </w:pPr>
    </w:p>
    <w:p w14:paraId="1E39BEDD" w14:textId="77777777" w:rsidR="00677BB5" w:rsidRPr="00FA7AD2" w:rsidRDefault="00677BB5">
      <w:pPr>
        <w:pStyle w:val="ConsPlusTitle"/>
        <w:jc w:val="center"/>
        <w:outlineLvl w:val="1"/>
      </w:pPr>
      <w:r w:rsidRPr="00FA7AD2">
        <w:t>2. Термины и определения для целей настоящего Положения</w:t>
      </w:r>
    </w:p>
    <w:p w14:paraId="285BF715" w14:textId="77777777" w:rsidR="00677BB5" w:rsidRPr="00FA7AD2" w:rsidRDefault="00677BB5">
      <w:pPr>
        <w:pStyle w:val="ConsPlusNormal"/>
        <w:jc w:val="both"/>
      </w:pPr>
    </w:p>
    <w:p w14:paraId="6B22AF73" w14:textId="77777777" w:rsidR="00677BB5" w:rsidRPr="00FA7AD2" w:rsidRDefault="00677BB5">
      <w:pPr>
        <w:pStyle w:val="ConsPlusNormal"/>
        <w:ind w:firstLine="540"/>
        <w:jc w:val="both"/>
      </w:pPr>
      <w:r w:rsidRPr="00FA7AD2">
        <w:t xml:space="preserve">- инвестиционный проект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 целях извлечения прибыли и (или) достижения иного полезного эффекта, </w:t>
      </w:r>
      <w:r w:rsidRPr="00FA7AD2">
        <w:lastRenderedPageBreak/>
        <w:t>включающий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Мурманской области, а также описание практических действий по осуществлению инвестиций (бизнес-план);</w:t>
      </w:r>
    </w:p>
    <w:p w14:paraId="2CB1D247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- социально значимый проект - инвестиционный проект, соответствующий установленным </w:t>
      </w:r>
      <w:hyperlink w:anchor="Par760" w:tooltip="- инициатором социально значимого проекта выступает Правительство Мурманской области или исполнительный орган государственной власти Мурманской области;" w:history="1">
        <w:r w:rsidRPr="00FA7AD2">
          <w:t>пунктом 3.2</w:t>
        </w:r>
      </w:hyperlink>
      <w:r w:rsidRPr="00FA7AD2">
        <w:t xml:space="preserve"> настоящего Положения условиям;</w:t>
      </w:r>
    </w:p>
    <w:p w14:paraId="3CDCBF3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проект - используется для объединения понятий "инвестиционный проект" и "социально значимый проект";</w:t>
      </w:r>
    </w:p>
    <w:p w14:paraId="7BA1720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инвестор/партнер по проекту - физическое, в том числе иностранное, или юридическое лицо, а также государственные и международные организации, выступающие в качестве инвестора, заказчика, подрядчика, пользователя объектов инвестиционной деятельности, и другие участники инвестиционной деятельности, реализующие или планирующие реализовывать инвестиционные проекты в Мурманской области за счет вложения собственных, заемных или привлеченных средств в соответствии с законодательством Российской Федерации и Мурманской области и обеспечивающие их целевое использование;</w:t>
      </w:r>
    </w:p>
    <w:p w14:paraId="7B9F9150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проектная компания - российское юридическое лицо (за исключением государственных и муниципальных учреждений, а также государственных и муниципальных унитарных предприятий), специально созданное для реализации определенного проекта, в уставе которого содержится положение о том, что предметом деятельности указанного юридического лица является реализация соответствующего проекта;</w:t>
      </w:r>
    </w:p>
    <w:p w14:paraId="33969B2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проектное финансирование - мультиинструментальная форма финансирования проекта, при которой будущие денежные потоки, генерируемые от использования или реализации имущества, созданного и (или) приобретенного при реализации проекта, являются основным источником обеспечения расчетов с кредиторами и (или) участниками инвестора, и (или) проектной компании;</w:t>
      </w:r>
    </w:p>
    <w:p w14:paraId="33CA1E93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специализированная организация - акционерное общество "Корпорация развития Мурманской области";</w:t>
      </w:r>
    </w:p>
    <w:p w14:paraId="6C03C238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отраслевой орган - исполнительный орган государственной власти Мурманской области, к компетенции которого относится сфера реализации соответствующего проекта;</w:t>
      </w:r>
    </w:p>
    <w:p w14:paraId="673ECFDC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эффекта.</w:t>
      </w:r>
    </w:p>
    <w:p w14:paraId="6FB90BF4" w14:textId="77777777" w:rsidR="00677BB5" w:rsidRPr="00FA7AD2" w:rsidRDefault="00677BB5">
      <w:pPr>
        <w:pStyle w:val="ConsPlusNormal"/>
        <w:jc w:val="both"/>
      </w:pPr>
    </w:p>
    <w:p w14:paraId="290C7219" w14:textId="77777777" w:rsidR="00677BB5" w:rsidRPr="00FA7AD2" w:rsidRDefault="00677BB5">
      <w:pPr>
        <w:pStyle w:val="ConsPlusTitle"/>
        <w:jc w:val="center"/>
        <w:outlineLvl w:val="1"/>
      </w:pPr>
      <w:bookmarkStart w:id="52" w:name="Par751"/>
      <w:bookmarkEnd w:id="52"/>
      <w:r w:rsidRPr="00FA7AD2">
        <w:t>3. Общие требования к проектам</w:t>
      </w:r>
    </w:p>
    <w:p w14:paraId="5D81F6A2" w14:textId="77777777" w:rsidR="00677BB5" w:rsidRPr="00FA7AD2" w:rsidRDefault="00677BB5">
      <w:pPr>
        <w:pStyle w:val="ConsPlusNormal"/>
        <w:jc w:val="both"/>
      </w:pPr>
    </w:p>
    <w:p w14:paraId="5DDF7E9D" w14:textId="77777777" w:rsidR="00677BB5" w:rsidRPr="00FA7AD2" w:rsidRDefault="00677BB5">
      <w:pPr>
        <w:pStyle w:val="ConsPlusNormal"/>
        <w:ind w:firstLine="540"/>
        <w:jc w:val="both"/>
      </w:pPr>
      <w:bookmarkStart w:id="53" w:name="Par753"/>
      <w:bookmarkEnd w:id="53"/>
      <w:r w:rsidRPr="00FA7AD2">
        <w:t>3.1. Реализация инвестиционного проекта может осуществляться в любой сфере деятельности, за исключением:</w:t>
      </w:r>
    </w:p>
    <w:p w14:paraId="62093E1A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осуществления производства и реализации подакцизных товаров, а также добычи и реализации полезных ископаемых, за исключением общераспространенных полезных ископаемых;</w:t>
      </w:r>
    </w:p>
    <w:p w14:paraId="17A048F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lastRenderedPageBreak/>
        <w:t>- оказания кредитных, страховых, ломбардных и иных финансовых услуг;</w:t>
      </w:r>
    </w:p>
    <w:p w14:paraId="7B1BACDA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деятельности в сфере рынка ценных бумаг;</w:t>
      </w:r>
    </w:p>
    <w:p w14:paraId="6FC31CD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деятельности в сфере игорного бизнеса (в т.ч. организации и проведении пари и лотерей);</w:t>
      </w:r>
    </w:p>
    <w:p w14:paraId="2B35F81D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осуществления операций с недвижимостью (в случае, если данный вид деятельности является основным по проекту).</w:t>
      </w:r>
    </w:p>
    <w:p w14:paraId="507C373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3.2. Реализация социально значимого проекта предполагает соблюдение следующих условий:</w:t>
      </w:r>
    </w:p>
    <w:p w14:paraId="485E37A7" w14:textId="77777777" w:rsidR="00677BB5" w:rsidRPr="00FA7AD2" w:rsidRDefault="00677BB5">
      <w:pPr>
        <w:pStyle w:val="ConsPlusNormal"/>
        <w:spacing w:before="240"/>
        <w:ind w:firstLine="540"/>
        <w:jc w:val="both"/>
      </w:pPr>
      <w:bookmarkStart w:id="54" w:name="Par760"/>
      <w:bookmarkEnd w:id="54"/>
      <w:r w:rsidRPr="00FA7AD2">
        <w:t>- инициатором социально значимого проекта выступает Правительство Мурманской области или исполнительный орган государственной власти Мурманской области;</w:t>
      </w:r>
    </w:p>
    <w:p w14:paraId="6189EE3D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социально значимый проект способствует решению социально значимой проблемы и (или) направлен на стимулирование и активизацию инвестиционной и предпринимательской деятельности, создание экономической основы для опережающего социального развития Мурманской области;</w:t>
      </w:r>
    </w:p>
    <w:p w14:paraId="03857B92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масштаб социально значимой проблемы соотносится с объемом ресурсов, имеющихся в распоряжении специализированной организации.</w:t>
      </w:r>
    </w:p>
    <w:p w14:paraId="32E2489C" w14:textId="77777777" w:rsidR="00677BB5" w:rsidRPr="00FA7AD2" w:rsidRDefault="00677BB5">
      <w:pPr>
        <w:pStyle w:val="ConsPlusNormal"/>
        <w:jc w:val="both"/>
      </w:pPr>
    </w:p>
    <w:p w14:paraId="2E0867D5" w14:textId="77777777" w:rsidR="00677BB5" w:rsidRPr="00FA7AD2" w:rsidRDefault="00677BB5">
      <w:pPr>
        <w:pStyle w:val="ConsPlusTitle"/>
        <w:jc w:val="center"/>
        <w:outlineLvl w:val="1"/>
      </w:pPr>
      <w:r w:rsidRPr="00FA7AD2">
        <w:t>4. Формы финансирования проектов</w:t>
      </w:r>
    </w:p>
    <w:p w14:paraId="13842415" w14:textId="77777777" w:rsidR="00677BB5" w:rsidRPr="00FA7AD2" w:rsidRDefault="00677BB5">
      <w:pPr>
        <w:pStyle w:val="ConsPlusNormal"/>
        <w:jc w:val="both"/>
      </w:pPr>
    </w:p>
    <w:p w14:paraId="4F68FAF7" w14:textId="77777777" w:rsidR="00677BB5" w:rsidRPr="00FA7AD2" w:rsidRDefault="00677BB5">
      <w:pPr>
        <w:pStyle w:val="ConsPlusNormal"/>
        <w:ind w:firstLine="540"/>
        <w:jc w:val="both"/>
      </w:pPr>
      <w:r w:rsidRPr="00FA7AD2">
        <w:t>4.1. Финансирование специализированной организацией может предоставляться и использоваться для подготовки и реализации проектов в следующих формах:</w:t>
      </w:r>
    </w:p>
    <w:p w14:paraId="0970BE8F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а) предоставление денежных средств в форме займов (включая займы, условия предоставления которых предполагают возможность конвертации обязательств заемщика в акции (доли в уставном капитале) проектных компаний);</w:t>
      </w:r>
    </w:p>
    <w:p w14:paraId="454B2BD9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б) участие в уставном (складочном) капитале юридических лиц, в том числе:</w:t>
      </w:r>
    </w:p>
    <w:p w14:paraId="6FDDEAA3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создание и участие в уставном капитале проектных компаний, создаваемых в целях реализации проектов;</w:t>
      </w:r>
    </w:p>
    <w:p w14:paraId="2F7F6202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приобретение обыкновенных акций (долей) в уставном капитале существующих юридических лиц путем увеличения уставного капитала в рамках дополнительных эмиссий акций/внесения вклада;</w:t>
      </w:r>
    </w:p>
    <w:p w14:paraId="44DFA4B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вклад в имущество проектной компании без увеличения уставного капитала проектной компании (применяется только для социально значимых проектов с долей участия специализированной организации в проектной компании более 50 %), общий объем которых не может превышать 20 % от общего объема предоставленных бюджетных инвестиций специализированной организации.</w:t>
      </w:r>
    </w:p>
    <w:p w14:paraId="52BDFC75" w14:textId="77777777" w:rsidR="00677BB5" w:rsidRPr="00FA7AD2" w:rsidRDefault="00677BB5">
      <w:pPr>
        <w:pStyle w:val="ConsPlusNormal"/>
        <w:jc w:val="both"/>
      </w:pPr>
    </w:p>
    <w:p w14:paraId="5D8AEC65" w14:textId="77777777" w:rsidR="00677BB5" w:rsidRPr="00FA7AD2" w:rsidRDefault="00677BB5">
      <w:pPr>
        <w:pStyle w:val="ConsPlusTitle"/>
        <w:jc w:val="center"/>
        <w:outlineLvl w:val="1"/>
      </w:pPr>
      <w:r w:rsidRPr="00FA7AD2">
        <w:t>5. Требования к партнеру по проекту</w:t>
      </w:r>
    </w:p>
    <w:p w14:paraId="359BBB01" w14:textId="77777777" w:rsidR="00677BB5" w:rsidRPr="00FA7AD2" w:rsidRDefault="00677BB5">
      <w:pPr>
        <w:pStyle w:val="ConsPlusNormal"/>
        <w:jc w:val="both"/>
      </w:pPr>
    </w:p>
    <w:p w14:paraId="3261E6D0" w14:textId="77777777" w:rsidR="00677BB5" w:rsidRPr="00FA7AD2" w:rsidRDefault="00677BB5">
      <w:pPr>
        <w:pStyle w:val="ConsPlusNormal"/>
        <w:ind w:firstLine="540"/>
        <w:jc w:val="both"/>
      </w:pPr>
      <w:r w:rsidRPr="00FA7AD2">
        <w:lastRenderedPageBreak/>
        <w:t>5.1. Для юридических лиц:</w:t>
      </w:r>
    </w:p>
    <w:p w14:paraId="70E07E0B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партнер по проекту - юридическое лицо, учрежденное в соответствии с законодательством Российской Федерации и являющееся налоговым резидентом Российской Федерации;</w:t>
      </w:r>
    </w:p>
    <w:p w14:paraId="6F506CF2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в уставном (складочном) капитале партнера по проекту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таких юридических лиц (офшорные зоны), в совокупности не превышает 50 процентов и бенефициарные владельцы партнера по проекту не имеют гражданства (подданства) государства, включенного в указанный перечень;</w:t>
      </w:r>
    </w:p>
    <w:p w14:paraId="7B7070FA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с момента государственной регистрации партнера по проекту прошло более 1 года;</w:t>
      </w:r>
    </w:p>
    <w:p w14:paraId="23AB2AC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партнер по проекту не находится в процессе реорганизации или ликвидации, в отношении него не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14:paraId="78949C7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партнер по проекту не является кредитной организацией, страховой организацией, негосударственным пенсионным фондом, профессиональным участником рынка ценных бумаг, ломбардом, а также участником соглашений о разделе продукции;</w:t>
      </w:r>
    </w:p>
    <w:p w14:paraId="78432CFC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партнер по проекту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421C2BF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партнер по проекту имеет положительную кредитную историю, в том числе не имеет просроченной задолженности и (или) иных неисполненных обязательств по договорам, заключенным со специализированной организацией;</w:t>
      </w:r>
    </w:p>
    <w:p w14:paraId="5E38F552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отсутствуют признаки финансовой несостоятельности партнера по проекту.</w:t>
      </w:r>
    </w:p>
    <w:p w14:paraId="4A28461F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5.2. Для физических лиц и индивидуальных предпринимателей:</w:t>
      </w:r>
    </w:p>
    <w:p w14:paraId="0616EC5B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партнер по проекту - физическое лицо или индивидуальный предприниматель, зарегистрированный в соответствии с законодательством Российской Федерации, имеющий место жительства на территории Российской Федерации и являющийся налоговым резидентом Российской Федерации;</w:t>
      </w:r>
    </w:p>
    <w:p w14:paraId="38761169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в отношении него не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14:paraId="2486C562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сведения о партнере по проекту отсутствуют в реестре дисквалифицированных лиц;</w:t>
      </w:r>
    </w:p>
    <w:p w14:paraId="614F0B1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партнер по проекту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068ED3C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lastRenderedPageBreak/>
        <w:t>- партнер по проекту имеет положительную кредитную историю, в том числе не имеет просроченной задолженности и (или) иных неисполненных обязательств по договорам, заключенным со специализированной организацией;</w:t>
      </w:r>
    </w:p>
    <w:p w14:paraId="4461F103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отсутствуют признаки финансовой несостоятельности партнера по проекту.</w:t>
      </w:r>
    </w:p>
    <w:p w14:paraId="7C67CE3D" w14:textId="77777777" w:rsidR="00677BB5" w:rsidRPr="00FA7AD2" w:rsidRDefault="00677BB5">
      <w:pPr>
        <w:pStyle w:val="ConsPlusNormal"/>
        <w:jc w:val="both"/>
      </w:pPr>
    </w:p>
    <w:p w14:paraId="355FE54F" w14:textId="77777777" w:rsidR="00677BB5" w:rsidRPr="00FA7AD2" w:rsidRDefault="00677BB5">
      <w:pPr>
        <w:pStyle w:val="ConsPlusTitle"/>
        <w:jc w:val="center"/>
        <w:outlineLvl w:val="1"/>
      </w:pPr>
      <w:r w:rsidRPr="00FA7AD2">
        <w:t>6. Бизнес-план проекта</w:t>
      </w:r>
    </w:p>
    <w:p w14:paraId="3AECD7F3" w14:textId="77777777" w:rsidR="00677BB5" w:rsidRPr="00FA7AD2" w:rsidRDefault="00677BB5">
      <w:pPr>
        <w:pStyle w:val="ConsPlusNormal"/>
        <w:jc w:val="both"/>
      </w:pPr>
    </w:p>
    <w:p w14:paraId="2B254D5C" w14:textId="77777777" w:rsidR="00677BB5" w:rsidRPr="00FA7AD2" w:rsidRDefault="00677BB5">
      <w:pPr>
        <w:pStyle w:val="ConsPlusNormal"/>
        <w:ind w:firstLine="540"/>
        <w:jc w:val="both"/>
      </w:pPr>
      <w:r w:rsidRPr="00FA7AD2">
        <w:t xml:space="preserve">6.1. Бизнес-план проекта разрабатывается инициатором проекта в соответствии с Методическими </w:t>
      </w:r>
      <w:hyperlink w:anchor="Par950" w:tooltip="МЕТОДИЧЕСКИЕ РЕКОМЕНДАЦИИ" w:history="1">
        <w:r w:rsidRPr="00FA7AD2">
          <w:t>рекомендациями</w:t>
        </w:r>
      </w:hyperlink>
      <w:r w:rsidRPr="00FA7AD2">
        <w:t xml:space="preserve"> по разработке бизнес-плана проекта, претендующего на финансовое участие специализированной организации, согласно приложению N 1 к настоящему Положению.</w:t>
      </w:r>
    </w:p>
    <w:p w14:paraId="51159238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6.2. Реализация проекта с участием специализированной организации может быть разбита на этапы с целью минимизации рисков и повышения эффективности расходов на подготовку и реализацию проекта.</w:t>
      </w:r>
    </w:p>
    <w:p w14:paraId="43975957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6.3. Перечень документов, формируемых на каждом этапе реализации проекта, определяется в зависимости от типа и показателей проекта и может включать в том числе разработку концепции, финансовой и юридической модели реализации проекта, проведение маркетингового исследования, разработку технико-экономического обоснования, финансово-экономической модели проекта, проектно-сметной документации, конкурсной документации по проекту (при необходимости) и иных документов.</w:t>
      </w:r>
    </w:p>
    <w:p w14:paraId="204B4722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6.4. Для работы по подготовке документации проекта партнером по проекту и специализированной организацией могут привлекаться сторонние организации и специалисты.</w:t>
      </w:r>
    </w:p>
    <w:p w14:paraId="02F4A5BE" w14:textId="77777777" w:rsidR="00677BB5" w:rsidRPr="00FA7AD2" w:rsidRDefault="00677BB5">
      <w:pPr>
        <w:pStyle w:val="ConsPlusNormal"/>
        <w:jc w:val="both"/>
      </w:pPr>
    </w:p>
    <w:p w14:paraId="7E871AF3" w14:textId="77777777" w:rsidR="00677BB5" w:rsidRPr="00FA7AD2" w:rsidRDefault="00677BB5">
      <w:pPr>
        <w:pStyle w:val="ConsPlusTitle"/>
        <w:jc w:val="center"/>
        <w:outlineLvl w:val="1"/>
      </w:pPr>
      <w:bookmarkStart w:id="55" w:name="Par799"/>
      <w:bookmarkEnd w:id="55"/>
      <w:r w:rsidRPr="00FA7AD2">
        <w:t>7. Критерии отбора инвестиционных проектов</w:t>
      </w:r>
    </w:p>
    <w:p w14:paraId="2021CD93" w14:textId="77777777" w:rsidR="00677BB5" w:rsidRPr="00FA7AD2" w:rsidRDefault="00677BB5">
      <w:pPr>
        <w:pStyle w:val="ConsPlusNormal"/>
        <w:jc w:val="both"/>
      </w:pPr>
    </w:p>
    <w:p w14:paraId="4BD83D2B" w14:textId="77777777" w:rsidR="00677BB5" w:rsidRPr="00FA7AD2" w:rsidRDefault="00677BB5">
      <w:pPr>
        <w:pStyle w:val="ConsPlusNormal"/>
        <w:ind w:firstLine="540"/>
        <w:jc w:val="both"/>
      </w:pPr>
      <w:r w:rsidRPr="00FA7AD2">
        <w:t>Инвестиционный проект должен соответствовать следующим критериям:</w:t>
      </w:r>
    </w:p>
    <w:p w14:paraId="41AF8060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7.1. Реализация инвестиционного проекта осуществляется в отраслях экономики Мурманской области в соответствии с </w:t>
      </w:r>
      <w:hyperlink w:anchor="Par753" w:tooltip="3.1. Реализация инвестиционного проекта может осуществляться в любой сфере деятельности, за исключением:" w:history="1">
        <w:r w:rsidRPr="00FA7AD2">
          <w:t>пунктом 3.1</w:t>
        </w:r>
      </w:hyperlink>
      <w:r w:rsidRPr="00FA7AD2">
        <w:t xml:space="preserve"> настоящего Положения.</w:t>
      </w:r>
    </w:p>
    <w:p w14:paraId="04DCAFFB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7.2. Наличие бизнес-плана инвестиционного проекта.</w:t>
      </w:r>
    </w:p>
    <w:p w14:paraId="2157E02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7.3. Инвестиционный проект реализуется на основе проектного финансирования.</w:t>
      </w:r>
    </w:p>
    <w:p w14:paraId="433E822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7.4. Инвестиционный проект реализуется на территории Мурманской области.</w:t>
      </w:r>
    </w:p>
    <w:p w14:paraId="5013A0B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7.5. Полная стоимость инвестиционного проекта, определяемая как сумма всех затрат на реализацию инвестиционного проекта (без учета процентов по кредитам (займам)), составляет не менее 10000000 (Десять миллионов) рублей.</w:t>
      </w:r>
    </w:p>
    <w:p w14:paraId="1C08FC60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7.6. Финансово-экономические показатели инвестиционного проекта:</w:t>
      </w:r>
    </w:p>
    <w:p w14:paraId="1FC6A05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а) чистая приведенная стоимость инвестиционного проекта больше или равна 0 (ноль) рублей.</w:t>
      </w:r>
    </w:p>
    <w:p w14:paraId="22018BDC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lastRenderedPageBreak/>
        <w:t>Чистая приведенная стоимость инвестиционного проекта рассчитывается с помощью приведения (дисконтирования) свободных денежных потоков по инвестиционному проекту, поступающих в распоряжение проектной компании или партнера по проекту, следующим образом:</w:t>
      </w:r>
    </w:p>
    <w:p w14:paraId="305F4C7E" w14:textId="77777777" w:rsidR="00677BB5" w:rsidRPr="00FA7AD2" w:rsidRDefault="00677BB5">
      <w:pPr>
        <w:pStyle w:val="ConsPlusNormal"/>
        <w:jc w:val="both"/>
      </w:pPr>
    </w:p>
    <w:p w14:paraId="530641E2" w14:textId="3F3EA2C2" w:rsidR="00677BB5" w:rsidRPr="00FA7AD2" w:rsidRDefault="00AA4077">
      <w:pPr>
        <w:pStyle w:val="ConsPlusNormal"/>
        <w:jc w:val="center"/>
      </w:pPr>
      <w:r w:rsidRPr="00FA7AD2">
        <w:rPr>
          <w:noProof/>
          <w:position w:val="-19"/>
        </w:rPr>
        <w:drawing>
          <wp:inline distT="0" distB="0" distL="0" distR="0" wp14:anchorId="18763119" wp14:editId="08B5BDCA">
            <wp:extent cx="2181225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A5936" w14:textId="77777777" w:rsidR="00677BB5" w:rsidRPr="00FA7AD2" w:rsidRDefault="00677BB5">
      <w:pPr>
        <w:pStyle w:val="ConsPlusNormal"/>
        <w:jc w:val="both"/>
      </w:pPr>
    </w:p>
    <w:p w14:paraId="37DD4BDA" w14:textId="77777777" w:rsidR="00677BB5" w:rsidRPr="00FA7AD2" w:rsidRDefault="00677BB5">
      <w:pPr>
        <w:pStyle w:val="ConsPlusNormal"/>
        <w:ind w:firstLine="540"/>
        <w:jc w:val="both"/>
      </w:pPr>
      <w:r w:rsidRPr="00FA7AD2">
        <w:t>ЧПС - чистая приведенная стоимость проекта;</w:t>
      </w:r>
    </w:p>
    <w:p w14:paraId="3FB3BEDD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j - период времени, за который берется чистый денежный поток (месяц, квартал, год и т.п.);</w:t>
      </w:r>
    </w:p>
    <w:p w14:paraId="6DAE07DD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П</w:t>
      </w:r>
      <w:r w:rsidRPr="00FA7AD2">
        <w:rPr>
          <w:vertAlign w:val="subscript"/>
        </w:rPr>
        <w:t>j</w:t>
      </w:r>
      <w:r w:rsidRPr="00FA7AD2">
        <w:t xml:space="preserve"> - денежный поток при реализации проекта за период);</w:t>
      </w:r>
    </w:p>
    <w:p w14:paraId="4870927C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m - количество периодов;</w:t>
      </w:r>
    </w:p>
    <w:p w14:paraId="21B079CA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C</w:t>
      </w:r>
      <w:r w:rsidRPr="00FA7AD2">
        <w:rPr>
          <w:vertAlign w:val="subscript"/>
        </w:rPr>
        <w:t>m</w:t>
      </w:r>
      <w:r w:rsidRPr="00FA7AD2">
        <w:t xml:space="preserve"> - расчетная ставка дисконтирования (коэффициент).</w:t>
      </w:r>
    </w:p>
    <w:p w14:paraId="0A3CEC97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Расчетная ставка дисконтирования (C</w:t>
      </w:r>
      <w:r w:rsidRPr="00FA7AD2">
        <w:rPr>
          <w:vertAlign w:val="subscript"/>
        </w:rPr>
        <w:t>m</w:t>
      </w:r>
      <w:r w:rsidRPr="00FA7AD2">
        <w:t>) рассчитывается следующим образом:</w:t>
      </w:r>
    </w:p>
    <w:p w14:paraId="5E4D04CA" w14:textId="77777777" w:rsidR="00677BB5" w:rsidRPr="00FA7AD2" w:rsidRDefault="00677BB5">
      <w:pPr>
        <w:pStyle w:val="ConsPlusNormal"/>
        <w:jc w:val="both"/>
      </w:pPr>
    </w:p>
    <w:p w14:paraId="4BBDB277" w14:textId="77777777" w:rsidR="00677BB5" w:rsidRPr="00FA7AD2" w:rsidRDefault="00677BB5">
      <w:pPr>
        <w:pStyle w:val="ConsPlusNormal"/>
        <w:jc w:val="center"/>
      </w:pPr>
      <w:r w:rsidRPr="00FA7AD2">
        <w:t>C</w:t>
      </w:r>
      <w:r w:rsidRPr="00FA7AD2">
        <w:rPr>
          <w:vertAlign w:val="subscript"/>
        </w:rPr>
        <w:t>m</w:t>
      </w:r>
      <w:r w:rsidRPr="00FA7AD2">
        <w:t xml:space="preserve"> = K</w:t>
      </w:r>
      <w:r w:rsidRPr="00FA7AD2">
        <w:rPr>
          <w:vertAlign w:val="subscript"/>
        </w:rPr>
        <w:t>s</w:t>
      </w:r>
      <w:r w:rsidRPr="00FA7AD2">
        <w:t xml:space="preserve"> x W</w:t>
      </w:r>
      <w:r w:rsidRPr="00FA7AD2">
        <w:rPr>
          <w:vertAlign w:val="subscript"/>
        </w:rPr>
        <w:t>s</w:t>
      </w:r>
      <w:r w:rsidRPr="00FA7AD2">
        <w:t xml:space="preserve"> + K</w:t>
      </w:r>
      <w:r w:rsidRPr="00FA7AD2">
        <w:rPr>
          <w:vertAlign w:val="subscript"/>
        </w:rPr>
        <w:t>d</w:t>
      </w:r>
      <w:r w:rsidRPr="00FA7AD2">
        <w:t xml:space="preserve"> x W</w:t>
      </w:r>
      <w:r w:rsidRPr="00FA7AD2">
        <w:rPr>
          <w:vertAlign w:val="subscript"/>
        </w:rPr>
        <w:t>d</w:t>
      </w:r>
      <w:r w:rsidRPr="00FA7AD2">
        <w:t xml:space="preserve"> x (1 - T),</w:t>
      </w:r>
    </w:p>
    <w:p w14:paraId="47746D73" w14:textId="77777777" w:rsidR="00677BB5" w:rsidRPr="00FA7AD2" w:rsidRDefault="00677BB5">
      <w:pPr>
        <w:pStyle w:val="ConsPlusNormal"/>
        <w:jc w:val="both"/>
      </w:pPr>
    </w:p>
    <w:p w14:paraId="5897B608" w14:textId="77777777" w:rsidR="00677BB5" w:rsidRPr="00FA7AD2" w:rsidRDefault="00677BB5">
      <w:pPr>
        <w:pStyle w:val="ConsPlusNormal"/>
        <w:ind w:firstLine="540"/>
        <w:jc w:val="both"/>
      </w:pPr>
      <w:r w:rsidRPr="00FA7AD2">
        <w:t>где:</w:t>
      </w:r>
    </w:p>
    <w:p w14:paraId="4F2F484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K</w:t>
      </w:r>
      <w:r w:rsidRPr="00FA7AD2">
        <w:rPr>
          <w:vertAlign w:val="subscript"/>
        </w:rPr>
        <w:t>s</w:t>
      </w:r>
      <w:r w:rsidRPr="00FA7AD2">
        <w:t xml:space="preserve"> - доходность на вложенный собственный капитал;</w:t>
      </w:r>
    </w:p>
    <w:p w14:paraId="63F4401A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W</w:t>
      </w:r>
      <w:r w:rsidRPr="00FA7AD2">
        <w:rPr>
          <w:vertAlign w:val="subscript"/>
        </w:rPr>
        <w:t>s</w:t>
      </w:r>
      <w:r w:rsidRPr="00FA7AD2">
        <w:t xml:space="preserve"> - доля собственного капитала;</w:t>
      </w:r>
    </w:p>
    <w:p w14:paraId="2C4C18C3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K</w:t>
      </w:r>
      <w:r w:rsidRPr="00FA7AD2">
        <w:rPr>
          <w:vertAlign w:val="subscript"/>
        </w:rPr>
        <w:t>d</w:t>
      </w:r>
      <w:r w:rsidRPr="00FA7AD2">
        <w:t xml:space="preserve"> - стоимость заемного капитала;</w:t>
      </w:r>
    </w:p>
    <w:p w14:paraId="7E5EB938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W</w:t>
      </w:r>
      <w:r w:rsidRPr="00FA7AD2">
        <w:rPr>
          <w:vertAlign w:val="subscript"/>
        </w:rPr>
        <w:t>d</w:t>
      </w:r>
      <w:r w:rsidRPr="00FA7AD2">
        <w:t xml:space="preserve"> - доля заемного капитала;</w:t>
      </w:r>
    </w:p>
    <w:p w14:paraId="12F4850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T - соответствующий ставке налога на прибыль коэффициент.</w:t>
      </w:r>
    </w:p>
    <w:p w14:paraId="499FC50B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Доходность на вложенный собственный капитал (K</w:t>
      </w:r>
      <w:r w:rsidRPr="00FA7AD2">
        <w:rPr>
          <w:vertAlign w:val="subscript"/>
        </w:rPr>
        <w:t>s</w:t>
      </w:r>
      <w:r w:rsidRPr="00FA7AD2">
        <w:t>) должна составлять не менее значения, рассчитанного путем суммирования доходности к погашению облигаций федерального займа со сроком, максимально близким к срокам реализации инвестиционного проекта, платы за капитал, которая должна составлять не менее 3 процентных пунктов, и ставки резерва на возможные потери, которая должна составлять не менее 2,5 процентного пункта;</w:t>
      </w:r>
    </w:p>
    <w:p w14:paraId="115701A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б) дисконтированный срок окупаемости инвестиций по проекту составляет не более 10 лет, за исключением проектов, реализуемых в соответствии с нормами федеральных законов от 21.07.2005 </w:t>
      </w:r>
      <w:hyperlink r:id="rId117" w:history="1">
        <w:r w:rsidRPr="00FA7AD2">
          <w:t>N 115-ФЗ</w:t>
        </w:r>
      </w:hyperlink>
      <w:r w:rsidRPr="00FA7AD2">
        <w:t xml:space="preserve">, от 13.07.2015 </w:t>
      </w:r>
      <w:hyperlink r:id="rId118" w:history="1">
        <w:r w:rsidRPr="00FA7AD2">
          <w:t>N 224-ФЗ</w:t>
        </w:r>
      </w:hyperlink>
      <w:r w:rsidRPr="00FA7AD2">
        <w:t>, дисконтированный срок окупаемости инвестиций по которым составляет до 20 лет.</w:t>
      </w:r>
    </w:p>
    <w:p w14:paraId="51E62DAB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7.7. Социальная и (или) бюджетная эффективность проекта.</w:t>
      </w:r>
    </w:p>
    <w:p w14:paraId="0672CB19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7.7.1. Социальная эффективность инвестиционного проекта выражается в достижении </w:t>
      </w:r>
      <w:r w:rsidRPr="00FA7AD2">
        <w:lastRenderedPageBreak/>
        <w:t>следующих эффектов:</w:t>
      </w:r>
    </w:p>
    <w:p w14:paraId="7CE6269D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7.7.1.1. Влияние создаваемых рабочих мест на уровень безработицы в муниципальном образовании (области), на территории которого реализуется Проект.</w:t>
      </w:r>
    </w:p>
    <w:p w14:paraId="24645F8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Показатель рассчитывается по следующей формуле:</w:t>
      </w:r>
    </w:p>
    <w:p w14:paraId="39B0A51D" w14:textId="77777777" w:rsidR="00677BB5" w:rsidRPr="00FA7AD2" w:rsidRDefault="00677BB5">
      <w:pPr>
        <w:pStyle w:val="ConsPlusNormal"/>
        <w:jc w:val="both"/>
      </w:pPr>
    </w:p>
    <w:p w14:paraId="48BB2DCA" w14:textId="30F1FFF3" w:rsidR="00677BB5" w:rsidRPr="00FA7AD2" w:rsidRDefault="00AA4077">
      <w:pPr>
        <w:pStyle w:val="ConsPlusNormal"/>
        <w:jc w:val="center"/>
      </w:pPr>
      <w:r w:rsidRPr="00FA7AD2">
        <w:rPr>
          <w:noProof/>
          <w:position w:val="-35"/>
        </w:rPr>
        <w:drawing>
          <wp:inline distT="0" distB="0" distL="0" distR="0" wp14:anchorId="09464478" wp14:editId="3576FDC3">
            <wp:extent cx="219075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87992" w14:textId="77777777" w:rsidR="00677BB5" w:rsidRPr="00FA7AD2" w:rsidRDefault="00677BB5">
      <w:pPr>
        <w:pStyle w:val="ConsPlusNormal"/>
        <w:jc w:val="both"/>
      </w:pPr>
    </w:p>
    <w:p w14:paraId="3EBCB20D" w14:textId="77777777" w:rsidR="00677BB5" w:rsidRPr="00FA7AD2" w:rsidRDefault="00677BB5">
      <w:pPr>
        <w:pStyle w:val="ConsPlusNormal"/>
        <w:ind w:firstLine="540"/>
        <w:jc w:val="both"/>
      </w:pPr>
      <w:r w:rsidRPr="00FA7AD2">
        <w:t>П - показатель влияния создаваемых рабочих мест на уменьшение численности безработных в муниципальном образовании (области);</w:t>
      </w:r>
    </w:p>
    <w:p w14:paraId="680778A8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К - количество создаваемых рабочих мест на эксплуатационной стадии проекта;</w:t>
      </w:r>
    </w:p>
    <w:p w14:paraId="01ACC05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Бк - количество официально зарегистрированных безработных в области, рассчитанное территориальным органом Федеральной службы государственной статистики по Мурманской области на последнюю отчетную дату;</w:t>
      </w:r>
    </w:p>
    <w:p w14:paraId="5B5C88E0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Бм - количество официально зарегистрированных безработных в муниципальном образовании, на территории которого предполагается реализация (реализуется) инвестиционный проект.</w:t>
      </w:r>
    </w:p>
    <w:p w14:paraId="07FBD219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Наличие положительного эффекта инвестиционного проекта признается в случае, если показатель влияния создаваемых рабочих мест на уменьшение численности безработных в муниципальном образовании (области) больше нуля. Чем выше данный показатель, тем большим положительным эффектом обладает инвестиционный проект.</w:t>
      </w:r>
    </w:p>
    <w:p w14:paraId="62B7AF98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7.7.1.2. Средний уровень заработной платы работников инвестора относительно среднего уровня заработной платы в соответствующей отрасли.</w:t>
      </w:r>
    </w:p>
    <w:p w14:paraId="3BD841FF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Показатель значения критерия рассчитывается как отношение размера заработной платы работников заявителя к размеру средней заработной платы в соответствующей отрасли в регионе, рассчитанному территориальным органом Федеральной службы государственной статистики по Мурманской области на последнюю отчетную дату.</w:t>
      </w:r>
    </w:p>
    <w:p w14:paraId="72689D10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Наличие положительного эффекта инвестиционного проекта признается в случае, если уровень заработной платы работников инвестора равен или выше среднего уровня заработной платы в соответствующей отрасли в регионе.</w:t>
      </w:r>
    </w:p>
    <w:p w14:paraId="325E6F5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7.7.2. Бюджетная эффективность инвестиционного проекта выражается в виде превышения дисконтированных налоговых поступлений от инвестиционного проекта в консолидированный бюджет Мурманской области, других платежей (в том числе возврат осуществленных специализированной организацией инвестиций в проект) и эффектов инвестиционного проекта, подлежащих денежной оценке (в том числе оценка снижения затрат бюджета за счет реализации проекта), над совокупными дисконтированными расходами специализированной организации и (или) бюджета Мурманской области, связанными с реализацией инвестиционного проекта.</w:t>
      </w:r>
    </w:p>
    <w:p w14:paraId="6BE13DAE" w14:textId="77777777" w:rsidR="00677BB5" w:rsidRPr="00FA7AD2" w:rsidRDefault="00677BB5">
      <w:pPr>
        <w:pStyle w:val="ConsPlusNormal"/>
        <w:jc w:val="both"/>
      </w:pPr>
    </w:p>
    <w:p w14:paraId="3B083273" w14:textId="77777777" w:rsidR="00677BB5" w:rsidRPr="00FA7AD2" w:rsidRDefault="00677BB5">
      <w:pPr>
        <w:pStyle w:val="ConsPlusTitle"/>
        <w:jc w:val="center"/>
        <w:outlineLvl w:val="1"/>
      </w:pPr>
      <w:bookmarkStart w:id="56" w:name="Par847"/>
      <w:bookmarkEnd w:id="56"/>
      <w:r w:rsidRPr="00FA7AD2">
        <w:t>8. Критерии отбора социально значимых проектов</w:t>
      </w:r>
    </w:p>
    <w:p w14:paraId="44843188" w14:textId="77777777" w:rsidR="00677BB5" w:rsidRPr="00FA7AD2" w:rsidRDefault="00677BB5">
      <w:pPr>
        <w:pStyle w:val="ConsPlusNormal"/>
        <w:jc w:val="both"/>
      </w:pPr>
    </w:p>
    <w:p w14:paraId="1E6CFA63" w14:textId="77777777" w:rsidR="00677BB5" w:rsidRPr="00FA7AD2" w:rsidRDefault="00677BB5">
      <w:pPr>
        <w:pStyle w:val="ConsPlusNormal"/>
        <w:ind w:firstLine="540"/>
        <w:jc w:val="both"/>
      </w:pPr>
      <w:r w:rsidRPr="00FA7AD2">
        <w:t xml:space="preserve">8.1. Реализация социально значимого проекта осуществляется в отраслях экономики и с учетом положений </w:t>
      </w:r>
      <w:hyperlink w:anchor="Par751" w:tooltip="3. Общие требования к проектам" w:history="1">
        <w:r w:rsidRPr="00FA7AD2">
          <w:t>раздела 3</w:t>
        </w:r>
      </w:hyperlink>
      <w:r w:rsidRPr="00FA7AD2">
        <w:t xml:space="preserve"> настоящего Положения.</w:t>
      </w:r>
    </w:p>
    <w:p w14:paraId="55CE627C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8.2. Инициатором социально значимого проекта представлено обоснование необходимости реализации социально значимого проекта, включающее описание социально значимой проблемы, на решение которой направлен социально значимый проект, и (или) оценку влияния социально значимого проекта на стимулирование и активизацию инвестиционной и предпринимательской деятельности, создание экономической основы для опережающего социального развития Мурманской области.</w:t>
      </w:r>
    </w:p>
    <w:p w14:paraId="69A50390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8.3. Наличие бизнес-плана социально значимого проекта.</w:t>
      </w:r>
    </w:p>
    <w:p w14:paraId="7A86A75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8.4. Социально значимый проект реализуется на основе проектного финансирования.</w:t>
      </w:r>
    </w:p>
    <w:p w14:paraId="1ACDBFDF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8.5. Социально значимый проект реализуется на территории Мурманской области.</w:t>
      </w:r>
    </w:p>
    <w:p w14:paraId="624681C9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8.6. Полная стоимость инвестиционного проекта, определяемая как сумма всех затрат на реализацию инвестиционного проекта (без учета процентов по кредитам (займам)), составляет не менее 5000000 (Пять миллионов) рублей.</w:t>
      </w:r>
    </w:p>
    <w:p w14:paraId="45EDE99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8.7. Финансово-экономические показатели социально значимых проектов:</w:t>
      </w:r>
    </w:p>
    <w:p w14:paraId="5326289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а) чистая приведенная стоимость социально значимого проекта больше или равна 0 (ноль) рублей.</w:t>
      </w:r>
    </w:p>
    <w:p w14:paraId="79EFABD9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Чистая приведенная стоимость социально значимого проекта рассчитывается с помощью приведения (дисконтирования) свободных денежных потоков по проекту, поступающих в распоряжение проектной компании или партнера по проекту, с учетом конечной (терминальной) стоимости проектной компании следующим образом:</w:t>
      </w:r>
    </w:p>
    <w:p w14:paraId="7AA0AE39" w14:textId="77777777" w:rsidR="00677BB5" w:rsidRPr="00FA7AD2" w:rsidRDefault="00677BB5">
      <w:pPr>
        <w:pStyle w:val="ConsPlusNormal"/>
        <w:jc w:val="both"/>
      </w:pPr>
    </w:p>
    <w:p w14:paraId="0148AD6F" w14:textId="6D5E4191" w:rsidR="00677BB5" w:rsidRPr="00FA7AD2" w:rsidRDefault="00AA4077">
      <w:pPr>
        <w:pStyle w:val="ConsPlusNormal"/>
        <w:jc w:val="center"/>
      </w:pPr>
      <w:r w:rsidRPr="00FA7AD2">
        <w:rPr>
          <w:noProof/>
          <w:position w:val="-19"/>
        </w:rPr>
        <w:drawing>
          <wp:inline distT="0" distB="0" distL="0" distR="0" wp14:anchorId="67BD6A26" wp14:editId="23D9960D">
            <wp:extent cx="3371850" cy="400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21E04" w14:textId="77777777" w:rsidR="00677BB5" w:rsidRPr="00FA7AD2" w:rsidRDefault="00677BB5">
      <w:pPr>
        <w:pStyle w:val="ConsPlusNormal"/>
        <w:jc w:val="both"/>
      </w:pPr>
    </w:p>
    <w:p w14:paraId="09B65D1E" w14:textId="77777777" w:rsidR="00677BB5" w:rsidRPr="00FA7AD2" w:rsidRDefault="00677BB5">
      <w:pPr>
        <w:pStyle w:val="ConsPlusNormal"/>
        <w:ind w:firstLine="540"/>
        <w:jc w:val="both"/>
      </w:pPr>
      <w:r w:rsidRPr="00FA7AD2">
        <w:t>где:</w:t>
      </w:r>
    </w:p>
    <w:p w14:paraId="341F08CA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ЧПС - чистая приведенная стоимость социально значимого проекта;</w:t>
      </w:r>
    </w:p>
    <w:p w14:paraId="25A0EC66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j - период времени, за который берется чистый денежный поток (месяц, квартал, год и т.п.);</w:t>
      </w:r>
    </w:p>
    <w:p w14:paraId="2999D5A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П</w:t>
      </w:r>
      <w:r w:rsidRPr="00FA7AD2">
        <w:rPr>
          <w:vertAlign w:val="subscript"/>
        </w:rPr>
        <w:t>j</w:t>
      </w:r>
      <w:r w:rsidRPr="00FA7AD2">
        <w:t xml:space="preserve"> - денежный поток при реализации проекта за период j;</w:t>
      </w:r>
    </w:p>
    <w:p w14:paraId="0DA738C6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n - количество периодов;</w:t>
      </w:r>
    </w:p>
    <w:p w14:paraId="6339BF1F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C</w:t>
      </w:r>
      <w:r w:rsidRPr="00FA7AD2">
        <w:rPr>
          <w:vertAlign w:val="subscript"/>
        </w:rPr>
        <w:t>m</w:t>
      </w:r>
      <w:r w:rsidRPr="00FA7AD2">
        <w:t xml:space="preserve"> - расчетная ставка дисконтирования (коэффициент);</w:t>
      </w:r>
    </w:p>
    <w:p w14:paraId="3965F522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lastRenderedPageBreak/>
        <w:t>V - стоимость чистых активов на начало постпрогнозного периода.</w:t>
      </w:r>
    </w:p>
    <w:p w14:paraId="1779F04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Расчетная ставка дисконтирования (C</w:t>
      </w:r>
      <w:r w:rsidRPr="00FA7AD2">
        <w:rPr>
          <w:vertAlign w:val="subscript"/>
        </w:rPr>
        <w:t>m</w:t>
      </w:r>
      <w:r w:rsidRPr="00FA7AD2">
        <w:t>) рассчитывается следующим образом:</w:t>
      </w:r>
    </w:p>
    <w:p w14:paraId="3C035584" w14:textId="77777777" w:rsidR="00677BB5" w:rsidRPr="00FA7AD2" w:rsidRDefault="00677BB5">
      <w:pPr>
        <w:pStyle w:val="ConsPlusNormal"/>
        <w:jc w:val="both"/>
      </w:pPr>
    </w:p>
    <w:p w14:paraId="66F4899C" w14:textId="77777777" w:rsidR="00677BB5" w:rsidRPr="00FA7AD2" w:rsidRDefault="00677BB5">
      <w:pPr>
        <w:pStyle w:val="ConsPlusNormal"/>
        <w:jc w:val="center"/>
      </w:pPr>
      <w:r w:rsidRPr="00FA7AD2">
        <w:t>C</w:t>
      </w:r>
      <w:r w:rsidRPr="00FA7AD2">
        <w:rPr>
          <w:vertAlign w:val="subscript"/>
        </w:rPr>
        <w:t>m</w:t>
      </w:r>
      <w:r w:rsidRPr="00FA7AD2">
        <w:t xml:space="preserve"> = K</w:t>
      </w:r>
      <w:r w:rsidRPr="00FA7AD2">
        <w:rPr>
          <w:vertAlign w:val="subscript"/>
        </w:rPr>
        <w:t>s</w:t>
      </w:r>
      <w:r w:rsidRPr="00FA7AD2">
        <w:t xml:space="preserve"> x W</w:t>
      </w:r>
      <w:r w:rsidRPr="00FA7AD2">
        <w:rPr>
          <w:vertAlign w:val="subscript"/>
        </w:rPr>
        <w:t>s</w:t>
      </w:r>
      <w:r w:rsidRPr="00FA7AD2">
        <w:t xml:space="preserve"> + K</w:t>
      </w:r>
      <w:r w:rsidRPr="00FA7AD2">
        <w:rPr>
          <w:vertAlign w:val="subscript"/>
        </w:rPr>
        <w:t>d</w:t>
      </w:r>
      <w:r w:rsidRPr="00FA7AD2">
        <w:t xml:space="preserve"> x W</w:t>
      </w:r>
      <w:r w:rsidRPr="00FA7AD2">
        <w:rPr>
          <w:vertAlign w:val="subscript"/>
        </w:rPr>
        <w:t>d</w:t>
      </w:r>
      <w:r w:rsidRPr="00FA7AD2">
        <w:t xml:space="preserve"> x (1 - T),</w:t>
      </w:r>
    </w:p>
    <w:p w14:paraId="4E500BA6" w14:textId="77777777" w:rsidR="00677BB5" w:rsidRPr="00FA7AD2" w:rsidRDefault="00677BB5">
      <w:pPr>
        <w:pStyle w:val="ConsPlusNormal"/>
        <w:jc w:val="both"/>
      </w:pPr>
    </w:p>
    <w:p w14:paraId="6FDBC14F" w14:textId="77777777" w:rsidR="00677BB5" w:rsidRPr="00FA7AD2" w:rsidRDefault="00677BB5">
      <w:pPr>
        <w:pStyle w:val="ConsPlusNormal"/>
        <w:ind w:firstLine="540"/>
        <w:jc w:val="both"/>
      </w:pPr>
      <w:r w:rsidRPr="00FA7AD2">
        <w:t>где:</w:t>
      </w:r>
    </w:p>
    <w:p w14:paraId="5C93E40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K</w:t>
      </w:r>
      <w:r w:rsidRPr="00FA7AD2">
        <w:rPr>
          <w:vertAlign w:val="subscript"/>
        </w:rPr>
        <w:t>s</w:t>
      </w:r>
      <w:r w:rsidRPr="00FA7AD2">
        <w:t xml:space="preserve"> - доходность на вложенный собственный капитал;</w:t>
      </w:r>
    </w:p>
    <w:p w14:paraId="309F521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W</w:t>
      </w:r>
      <w:r w:rsidRPr="00FA7AD2">
        <w:rPr>
          <w:vertAlign w:val="subscript"/>
        </w:rPr>
        <w:t>s</w:t>
      </w:r>
      <w:r w:rsidRPr="00FA7AD2">
        <w:t xml:space="preserve"> - доля собственного капитала;</w:t>
      </w:r>
    </w:p>
    <w:p w14:paraId="6B1CC74B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K</w:t>
      </w:r>
      <w:r w:rsidRPr="00FA7AD2">
        <w:rPr>
          <w:vertAlign w:val="subscript"/>
        </w:rPr>
        <w:t>d</w:t>
      </w:r>
      <w:r w:rsidRPr="00FA7AD2">
        <w:t xml:space="preserve"> - стоимость заемного капитала;</w:t>
      </w:r>
    </w:p>
    <w:p w14:paraId="4A16760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W</w:t>
      </w:r>
      <w:r w:rsidRPr="00FA7AD2">
        <w:rPr>
          <w:vertAlign w:val="subscript"/>
        </w:rPr>
        <w:t>d</w:t>
      </w:r>
      <w:r w:rsidRPr="00FA7AD2">
        <w:t xml:space="preserve"> - доля заемного капитала;</w:t>
      </w:r>
    </w:p>
    <w:p w14:paraId="5ABA5556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T - соответствующий ставке налога на прибыль коэффициент.</w:t>
      </w:r>
    </w:p>
    <w:p w14:paraId="3968B4EF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Доходность на вложенный собственный капитал (K</w:t>
      </w:r>
      <w:r w:rsidRPr="00FA7AD2">
        <w:rPr>
          <w:vertAlign w:val="subscript"/>
        </w:rPr>
        <w:t>s</w:t>
      </w:r>
      <w:r w:rsidRPr="00FA7AD2">
        <w:t>) должна составлять не менее значения, рассчитанного путем суммирования доходности к погашению облигаций федерального займа со сроком, максимально близким к срокам реализации проекта, и платы за капитал, которая должна составлять не менее 3 процентных пунктов;</w:t>
      </w:r>
    </w:p>
    <w:p w14:paraId="00F215DC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б) дисконтированный срок окупаемости инвестиций по проекту составляет не более 20 лет.</w:t>
      </w:r>
    </w:p>
    <w:p w14:paraId="623D5503" w14:textId="77777777" w:rsidR="00677BB5" w:rsidRPr="00FA7AD2" w:rsidRDefault="00677BB5">
      <w:pPr>
        <w:pStyle w:val="ConsPlusNormal"/>
        <w:jc w:val="both"/>
      </w:pPr>
    </w:p>
    <w:p w14:paraId="65F347DA" w14:textId="77777777" w:rsidR="00677BB5" w:rsidRPr="00FA7AD2" w:rsidRDefault="00677BB5">
      <w:pPr>
        <w:pStyle w:val="ConsPlusTitle"/>
        <w:jc w:val="center"/>
        <w:outlineLvl w:val="1"/>
      </w:pPr>
      <w:r w:rsidRPr="00FA7AD2">
        <w:t>9. Направления расходования предоставленных средств</w:t>
      </w:r>
    </w:p>
    <w:p w14:paraId="411873DA" w14:textId="77777777" w:rsidR="00677BB5" w:rsidRPr="00FA7AD2" w:rsidRDefault="00677BB5">
      <w:pPr>
        <w:pStyle w:val="ConsPlusNormal"/>
        <w:jc w:val="both"/>
      </w:pPr>
    </w:p>
    <w:p w14:paraId="62213D1F" w14:textId="77777777" w:rsidR="00677BB5" w:rsidRPr="00FA7AD2" w:rsidRDefault="00677BB5">
      <w:pPr>
        <w:pStyle w:val="ConsPlusNormal"/>
        <w:ind w:firstLine="540"/>
        <w:jc w:val="both"/>
      </w:pPr>
      <w:r w:rsidRPr="00FA7AD2">
        <w:t>9.1. Финансирование проекта специализированной организацией осуществляется, но не ограничивается следующими направлениями:</w:t>
      </w:r>
    </w:p>
    <w:p w14:paraId="3032C0A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проведение маркетинговых исследований;</w:t>
      </w:r>
    </w:p>
    <w:p w14:paraId="261694B3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разработка технико-экономических обоснований;</w:t>
      </w:r>
    </w:p>
    <w:p w14:paraId="4B53676D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приобретение для проекта земельных участков и иных объектов недвижимого имущества, объектов инженерной, энергетической, транспортной, социальной, телекоммуникационной и иной инфраструктуры;</w:t>
      </w:r>
    </w:p>
    <w:p w14:paraId="59B3969D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проведение кадастровых и иных работ, связанных с приобретением, созданием, реконструкцией недвижимого имущества;</w:t>
      </w:r>
    </w:p>
    <w:p w14:paraId="59A5F2F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приобретение услуг независимых оценщиков, экспертов и консультантов в связи с реализацией проекта;</w:t>
      </w:r>
    </w:p>
    <w:p w14:paraId="4E666663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приобретение патентов, товарных знаков и иных результатов интеллектуальной деятельности;</w:t>
      </w:r>
    </w:p>
    <w:p w14:paraId="4972C572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- проведение предпроектных изысканий (в соответствии с </w:t>
      </w:r>
      <w:hyperlink r:id="rId121" w:history="1">
        <w:r w:rsidRPr="00FA7AD2">
          <w:t>пунктом 4 статьи 47</w:t>
        </w:r>
      </w:hyperlink>
      <w:r w:rsidRPr="00FA7AD2">
        <w:t xml:space="preserve"> Градостроительного кодекса РФ) на земельном участке;</w:t>
      </w:r>
    </w:p>
    <w:p w14:paraId="530D8C5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lastRenderedPageBreak/>
        <w:t>- разработка проектно-сметной документации и проведение ее экспертизы;</w:t>
      </w:r>
    </w:p>
    <w:p w14:paraId="49CCDA77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работы по строительству, реконструкции, модернизации, капитальному ремонту объектов капитального строительства, а также демонтажу объектов недвижимости;</w:t>
      </w:r>
    </w:p>
    <w:p w14:paraId="52E5D54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привлечение генерального подрядчика и (или) технического заказчика, осуществление авторского надзора и иные аналогичные услуги по организации проведения строительно-монтажных и ремонтных работ;</w:t>
      </w:r>
    </w:p>
    <w:p w14:paraId="5634F58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работы по подключению объектов капитального строительства к сетям инженерно-технической инфраструктуры;</w:t>
      </w:r>
    </w:p>
    <w:p w14:paraId="48BB9D2C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создание и приобретение производственных мощностей (движимого имущества: оборудование, передаточные устройства, инвентарь, инструмент, транспортные средства и т.п.);</w:t>
      </w:r>
    </w:p>
    <w:p w14:paraId="6089811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пополнение (финансирование) оборотных средств.</w:t>
      </w:r>
    </w:p>
    <w:p w14:paraId="162B3777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9.2. Денежные средства, направленные на финансирование проекта, не могут использоваться в целях рефинансирования текущих кредитов и займов проектной компании и партнера по проекту, а также иных обязательств проектной компании и партнера по проекту, не связанных с реализацией проекта, а также на компенсацию (возмещение) ранее понесенных затрат партнера по проекту.</w:t>
      </w:r>
    </w:p>
    <w:p w14:paraId="12FB825C" w14:textId="77777777" w:rsidR="00677BB5" w:rsidRPr="00FA7AD2" w:rsidRDefault="00677BB5">
      <w:pPr>
        <w:pStyle w:val="ConsPlusNormal"/>
        <w:jc w:val="both"/>
      </w:pPr>
    </w:p>
    <w:p w14:paraId="55C4CAC1" w14:textId="77777777" w:rsidR="00677BB5" w:rsidRPr="00FA7AD2" w:rsidRDefault="00677BB5">
      <w:pPr>
        <w:pStyle w:val="ConsPlusTitle"/>
        <w:jc w:val="center"/>
        <w:outlineLvl w:val="1"/>
      </w:pPr>
      <w:r w:rsidRPr="00FA7AD2">
        <w:t>10. Условия заемного финансирования проектов</w:t>
      </w:r>
    </w:p>
    <w:p w14:paraId="79A324F4" w14:textId="77777777" w:rsidR="00677BB5" w:rsidRPr="00FA7AD2" w:rsidRDefault="00677BB5">
      <w:pPr>
        <w:pStyle w:val="ConsPlusTitle"/>
        <w:jc w:val="center"/>
      </w:pPr>
      <w:r w:rsidRPr="00FA7AD2">
        <w:t>специализированной организацией</w:t>
      </w:r>
    </w:p>
    <w:p w14:paraId="02CD927D" w14:textId="77777777" w:rsidR="00677BB5" w:rsidRPr="00FA7AD2" w:rsidRDefault="00677BB5">
      <w:pPr>
        <w:pStyle w:val="ConsPlusNormal"/>
        <w:jc w:val="both"/>
      </w:pPr>
    </w:p>
    <w:p w14:paraId="237983FA" w14:textId="77777777" w:rsidR="00677BB5" w:rsidRPr="00FA7AD2" w:rsidRDefault="00677BB5">
      <w:pPr>
        <w:pStyle w:val="ConsPlusNormal"/>
        <w:ind w:firstLine="540"/>
        <w:jc w:val="both"/>
      </w:pPr>
      <w:r w:rsidRPr="00FA7AD2">
        <w:t>10.1. Объем финансирования проекта специализированной организацией составляет:</w:t>
      </w:r>
    </w:p>
    <w:p w14:paraId="07C8DB0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не более 80 % общего объема инвестиций для инвестиционного проекта;</w:t>
      </w:r>
    </w:p>
    <w:p w14:paraId="3F865CED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до 100 % общего объема инвестиций социально значимого проекта.</w:t>
      </w:r>
    </w:p>
    <w:p w14:paraId="20A7C658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10.2. Срок возврата заемных средств составляет не более 7 лет.</w:t>
      </w:r>
    </w:p>
    <w:p w14:paraId="5F70D41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10.3. В целях исполнения условий соглашения о займе специализированная организация имеет право включать в соглашение о займе одно или более из нижеследующих условий:</w:t>
      </w:r>
    </w:p>
    <w:p w14:paraId="06846F90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в целях контроля за целевым расходованием средств представители специализированной организации должны быть включены в состав коллективных органов управления (при наличии) и контрольно-ревизионных органов заемщика таким образом, чтобы представители специализированной организации составляли большинство при принятии решений;</w:t>
      </w:r>
    </w:p>
    <w:p w14:paraId="21B8A38F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в целях исполнения обязательств заемщика в рамках заключаемого договора займа заемщик предоставляет специализированной организации право безакцептного списания средств со своего расчетного счета;</w:t>
      </w:r>
    </w:p>
    <w:p w14:paraId="436759EC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- в целях контроля целевого использования средств средства, предоставляемые в рамках соглашения о займе, разбиваются на отдельные последовательные транши, перечисление каждого из которых (кроме первого транша) обусловливается предоставлением документов, </w:t>
      </w:r>
      <w:r w:rsidRPr="00FA7AD2">
        <w:lastRenderedPageBreak/>
        <w:t>подтверждающих целевое использование средств предыдущего транша и (или) необходимость совершения расчетов.</w:t>
      </w:r>
    </w:p>
    <w:p w14:paraId="6EF19CA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10.4. В целях исполнения обязательств заемщика в рамках заключаемого договора займа предоставляется обеспечение, которое является источником возврата заемных средств в случае неисполнения обязательств по возврату займа, уплате процентов за пользование заемными средствами.</w:t>
      </w:r>
    </w:p>
    <w:p w14:paraId="4614B94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10.4.1. В качестве обеспечения может быть представлен залог недвижимого имущества (ипотека), движимого имущества (в том числе транспортных средств и спецтехники, оборудования, в том числе приобретаемого в будущем в рамках реализации проекта), залог ценных бумаг, залог доли участников в уставном капитале общества, поручительство физических лиц (в том числе индивидуальных предпринимателей) и (или) юридических лиц, поручительство гарантийных организаций и (или) фондов, безотзывная банковская гарантия, государственная гарантия субъекта Российской Федерации.</w:t>
      </w:r>
    </w:p>
    <w:p w14:paraId="241461DD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10.4.2. В обязательном порядке предоставляется обеспечение в виде поручительства физических лиц, являющихся контролирующими деятельность заемщика лицами, и залог доли участников в уставном капитале проектной компании.</w:t>
      </w:r>
    </w:p>
    <w:p w14:paraId="3CFB0DF0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10.4.3. Поручительства физических лиц (в том числе индивидуальных предпринимателей) и (или) юридических лиц, гарантийных организаций и (или) фондов являются дополнительным обеспечением и не могут являться основными и единственными видами обеспечения исполнения обязательств заемщика в рамках заключаемого договора займа.</w:t>
      </w:r>
    </w:p>
    <w:p w14:paraId="065281F0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Процентная ставка за пользование заемными средствами специализированной организации устанавливается для инвестиционных проектов - не менее 2 % годовых, для социально значимых проектов - до 0 %.</w:t>
      </w:r>
    </w:p>
    <w:p w14:paraId="264F8E2F" w14:textId="77777777" w:rsidR="00677BB5" w:rsidRPr="00FA7AD2" w:rsidRDefault="00677BB5">
      <w:pPr>
        <w:pStyle w:val="ConsPlusNormal"/>
        <w:jc w:val="both"/>
      </w:pPr>
    </w:p>
    <w:p w14:paraId="550E6B2D" w14:textId="77777777" w:rsidR="00677BB5" w:rsidRPr="00FA7AD2" w:rsidRDefault="00677BB5">
      <w:pPr>
        <w:pStyle w:val="ConsPlusTitle"/>
        <w:jc w:val="center"/>
        <w:outlineLvl w:val="1"/>
      </w:pPr>
      <w:r w:rsidRPr="00FA7AD2">
        <w:t>11. Условия создания специализированной организацией</w:t>
      </w:r>
    </w:p>
    <w:p w14:paraId="25328FD7" w14:textId="77777777" w:rsidR="00677BB5" w:rsidRPr="00FA7AD2" w:rsidRDefault="00677BB5">
      <w:pPr>
        <w:pStyle w:val="ConsPlusTitle"/>
        <w:jc w:val="center"/>
      </w:pPr>
      <w:r w:rsidRPr="00FA7AD2">
        <w:t>проектных компаний и участия в их капитале</w:t>
      </w:r>
    </w:p>
    <w:p w14:paraId="1FC4F390" w14:textId="77777777" w:rsidR="00677BB5" w:rsidRPr="00FA7AD2" w:rsidRDefault="00677BB5">
      <w:pPr>
        <w:pStyle w:val="ConsPlusNormal"/>
        <w:jc w:val="both"/>
      </w:pPr>
    </w:p>
    <w:p w14:paraId="61C0A796" w14:textId="77777777" w:rsidR="00677BB5" w:rsidRPr="00FA7AD2" w:rsidRDefault="00677BB5">
      <w:pPr>
        <w:pStyle w:val="ConsPlusNormal"/>
        <w:ind w:firstLine="540"/>
        <w:jc w:val="both"/>
      </w:pPr>
      <w:r w:rsidRPr="00FA7AD2">
        <w:t>11.1. Специализированная организация может участвовать только в капитале (капиталах) проектных компаний, зарегистрированных на территории Мурманской области.</w:t>
      </w:r>
    </w:p>
    <w:p w14:paraId="36EA2240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11.2. Допускаются поэтапное увеличение размера капитала проектной компании и (или) поэтапная оплата капитала по мере реализации проекта в порядке, установленном законодательством. В этом случае в соглашении о реализации проекта (акционерном соглашении, договоре об осуществлении прав участников, корпоративном договоре) указывается финансовая ответственность сторон в случае неисполнения (частичного исполнения) обязательств в соответствии с утвержденным планом-графиком реализации проекта, иными документами по проекту.</w:t>
      </w:r>
    </w:p>
    <w:p w14:paraId="4F30B549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11.3. Рекомендуемый объем участия специализированной организации в уставном капитале проектных компаний не более 49 %.</w:t>
      </w:r>
    </w:p>
    <w:p w14:paraId="1AA788AA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11.4. Для обеспечения контроля за целевым использованием средств специализированной организации и выполнением обязательств партнером по проекту представители </w:t>
      </w:r>
      <w:r w:rsidRPr="00FA7AD2">
        <w:lastRenderedPageBreak/>
        <w:t>специализированной организации должны быть включены в состав коллективных органов управления и контрольно-ревизионных органов проектной компании таким образом, чтобы представители специализированной организации составляли большинство при принятии решений.</w:t>
      </w:r>
    </w:p>
    <w:p w14:paraId="28329EC0" w14:textId="77777777" w:rsidR="00677BB5" w:rsidRPr="00FA7AD2" w:rsidRDefault="00677BB5">
      <w:pPr>
        <w:pStyle w:val="ConsPlusNormal"/>
        <w:jc w:val="both"/>
      </w:pPr>
    </w:p>
    <w:p w14:paraId="3901000C" w14:textId="77777777" w:rsidR="00677BB5" w:rsidRPr="00FA7AD2" w:rsidRDefault="00677BB5">
      <w:pPr>
        <w:pStyle w:val="ConsPlusTitle"/>
        <w:jc w:val="center"/>
        <w:outlineLvl w:val="1"/>
      </w:pPr>
      <w:bookmarkStart w:id="57" w:name="Par924"/>
      <w:bookmarkEnd w:id="57"/>
      <w:r w:rsidRPr="00FA7AD2">
        <w:t>12. Порядок отбора и рассмотрения проектов и (или) партнеров</w:t>
      </w:r>
    </w:p>
    <w:p w14:paraId="766B8D18" w14:textId="77777777" w:rsidR="00677BB5" w:rsidRPr="00FA7AD2" w:rsidRDefault="00677BB5">
      <w:pPr>
        <w:pStyle w:val="ConsPlusTitle"/>
        <w:jc w:val="center"/>
      </w:pPr>
      <w:r w:rsidRPr="00FA7AD2">
        <w:t>по проекту</w:t>
      </w:r>
    </w:p>
    <w:p w14:paraId="1710CF87" w14:textId="77777777" w:rsidR="00677BB5" w:rsidRPr="00FA7AD2" w:rsidRDefault="00677BB5">
      <w:pPr>
        <w:pStyle w:val="ConsPlusNormal"/>
        <w:jc w:val="both"/>
      </w:pPr>
    </w:p>
    <w:p w14:paraId="7AF6209E" w14:textId="77777777" w:rsidR="00677BB5" w:rsidRPr="00FA7AD2" w:rsidRDefault="00677BB5">
      <w:pPr>
        <w:pStyle w:val="ConsPlusNormal"/>
        <w:ind w:firstLine="540"/>
        <w:jc w:val="both"/>
      </w:pPr>
      <w:r w:rsidRPr="00FA7AD2">
        <w:t>12.1. Отбор проектов и (или) партнеров по проекту может осуществляться специализированной организацией на конкурсной основе или в заявительном порядке.</w:t>
      </w:r>
    </w:p>
    <w:p w14:paraId="4F4E3E8A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12.2. Приоритетным механизмом отбора проектов и (или) партнеров по проекту является конкурсный отбор, порядок проведения (в том числе критерии отбора проектов) которого утверждается советом директоров специализированной организации для отдельного конкурса или аналогичных по специфике конкурсов.</w:t>
      </w:r>
    </w:p>
    <w:p w14:paraId="07C218C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12.3. В заявительном </w:t>
      </w:r>
      <w:hyperlink w:anchor="Par88" w:tooltip="ПОРЯДОК" w:history="1">
        <w:r w:rsidRPr="00FA7AD2">
          <w:t>порядке</w:t>
        </w:r>
      </w:hyperlink>
      <w:r w:rsidRPr="00FA7AD2">
        <w:t xml:space="preserve"> проект инициируется и рассматривается в соответствии с Порядком взаимодействия исполнительных органов государственной власти Мурманской области, органов местного самоуправления Мурманской области и потенциальных инвесторов со специализированной организацией по привлечению инвестиций и работе с инвесторами Мурманской области по принципу одного окна, утвержденным постановлением Правительства Мурманской области от 23.10.2019 N 486-ПП.</w:t>
      </w:r>
    </w:p>
    <w:p w14:paraId="3C3CC882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К материалам инвестиционной инициативы прилагается </w:t>
      </w:r>
      <w:hyperlink w:anchor="Par1045" w:tooltip="ФОРМА ЗАКЛЮЧЕНИЯ" w:history="1">
        <w:r w:rsidRPr="00FA7AD2">
          <w:t>заключение</w:t>
        </w:r>
      </w:hyperlink>
      <w:r w:rsidRPr="00FA7AD2">
        <w:t xml:space="preserve"> специализированной организации о соответствии проекта и партнера по проекту условиям проектного финансирования по форме согласно приложению N 2 к настоящему Положению.</w:t>
      </w:r>
    </w:p>
    <w:p w14:paraId="02E4EAA3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12.4. В случае отсутствия у специализированной организации достаточного объема средств для финансирования проекта, инициированного в заявительном порядке, заявителю направляется уведомление о невозможности предоставления финансирования проекта.</w:t>
      </w:r>
    </w:p>
    <w:p w14:paraId="230A26AA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12.5. Решение об участии специализированной организации в проекте в качестве участника принимается советом директоров на основании положительного заключения отраслевой рабочей группы по рассмотрению инвестиционных проектов Мурманской области, полученного в соответствии с </w:t>
      </w:r>
      <w:hyperlink w:anchor="Par175" w:tooltip="4. Рассмотрение инвестиционной инициативы" w:history="1">
        <w:r w:rsidRPr="00FA7AD2">
          <w:t>разделом 4</w:t>
        </w:r>
      </w:hyperlink>
      <w:r w:rsidRPr="00FA7AD2">
        <w:t xml:space="preserve"> Порядка взаимодействия исполнительных органов государственной власти, органов местного самоуправления Мурманской области и потенциальных инвесторов со специализированной организацией по привлечению инвестиций и работе с инвесторами Мурманской области по принципу одного окна, утвержденного постановлением Правительства Мурманской области от 23.10.2019 N 486-ПП.</w:t>
      </w:r>
    </w:p>
    <w:p w14:paraId="577A0B1F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12.6. Решение об участии специализированной организации в проекте должно содержать условия участия специализированной организации в проекте, предусмотренные настоящим Положением.</w:t>
      </w:r>
    </w:p>
    <w:p w14:paraId="00097A0F" w14:textId="77777777" w:rsidR="00677BB5" w:rsidRPr="00FA7AD2" w:rsidRDefault="00677BB5">
      <w:pPr>
        <w:pStyle w:val="ConsPlusNormal"/>
        <w:jc w:val="both"/>
      </w:pPr>
    </w:p>
    <w:p w14:paraId="069C441B" w14:textId="77777777" w:rsidR="00677BB5" w:rsidRPr="00FA7AD2" w:rsidRDefault="00677BB5">
      <w:pPr>
        <w:pStyle w:val="ConsPlusTitle"/>
        <w:jc w:val="center"/>
        <w:outlineLvl w:val="1"/>
      </w:pPr>
      <w:r w:rsidRPr="00FA7AD2">
        <w:t>13. Мониторинг реализации проекта</w:t>
      </w:r>
    </w:p>
    <w:p w14:paraId="33ED6B32" w14:textId="77777777" w:rsidR="00677BB5" w:rsidRPr="00FA7AD2" w:rsidRDefault="00677BB5">
      <w:pPr>
        <w:pStyle w:val="ConsPlusNormal"/>
        <w:jc w:val="both"/>
      </w:pPr>
    </w:p>
    <w:p w14:paraId="363624D1" w14:textId="77777777" w:rsidR="00677BB5" w:rsidRPr="00FA7AD2" w:rsidRDefault="00677BB5">
      <w:pPr>
        <w:pStyle w:val="ConsPlusNormal"/>
        <w:ind w:firstLine="540"/>
        <w:jc w:val="both"/>
      </w:pPr>
      <w:r w:rsidRPr="00FA7AD2">
        <w:t xml:space="preserve">13.1. В целях мониторинга хода реализации проекта специализированная организация совместно с партнером по проекту в срок, не превышающий 30 календарных дней с даты принятия решения об участии специализированной организации в проекте, утверждает план-график </w:t>
      </w:r>
      <w:r w:rsidRPr="00FA7AD2">
        <w:lastRenderedPageBreak/>
        <w:t>реализации проекта, предусматривающий перечень контрольных точек по проекту.</w:t>
      </w:r>
    </w:p>
    <w:p w14:paraId="562F2A69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13.2. Мониторинг реализации инвестиционного проекта осуществляет специализированная организация.</w:t>
      </w:r>
    </w:p>
    <w:p w14:paraId="6A7AD8BB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13.3. Мониторинг реализации социально значимого проекта осуществляют специализированная организация и отраслевой орган.</w:t>
      </w:r>
    </w:p>
    <w:p w14:paraId="05D96EE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13.4. Обобщенные результаты мониторинга по проектам с указанием причин отклонения от запланированных сроков выполнения контрольных точек проекта направляются специализированной организацией в адрес Министерства развития Арктики и экономики Мурманской области ежеквартально в течение 30 календарных дней, следующих за окончанием отчетного периода.</w:t>
      </w:r>
    </w:p>
    <w:p w14:paraId="018150A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13.5. В случае существенной корректировки проекта в ходе его реализации, нарушений сроков выполнения контрольных точек по проекту по вине партнера по проекту или изменения объемов финансирования проекта со стороны специализированной организации более чем на 15 % от первоначально запланированных вложений решение о целесообразности таких изменений или выходе специализированной организации из проекта принимается в рамках заседания отраслевой рабочей группы по рассмотрению инвестиционных проектов Мурманской области по инициативе специализированной организации, отраслевого органа или Министерства развития Арктики и экономики Мурманской области.</w:t>
      </w:r>
    </w:p>
    <w:p w14:paraId="58FF758C" w14:textId="77777777" w:rsidR="00677BB5" w:rsidRPr="00FA7AD2" w:rsidRDefault="00677BB5">
      <w:pPr>
        <w:pStyle w:val="ConsPlusNormal"/>
        <w:jc w:val="both"/>
      </w:pPr>
    </w:p>
    <w:p w14:paraId="5B4D711F" w14:textId="77777777" w:rsidR="00677BB5" w:rsidRPr="00FA7AD2" w:rsidRDefault="00677BB5">
      <w:pPr>
        <w:pStyle w:val="ConsPlusNormal"/>
        <w:jc w:val="both"/>
      </w:pPr>
    </w:p>
    <w:p w14:paraId="44F9A1D4" w14:textId="77777777" w:rsidR="00677BB5" w:rsidRPr="00FA7AD2" w:rsidRDefault="00677BB5">
      <w:pPr>
        <w:pStyle w:val="ConsPlusNormal"/>
        <w:jc w:val="both"/>
      </w:pPr>
    </w:p>
    <w:p w14:paraId="37C22D9D" w14:textId="77777777" w:rsidR="00677BB5" w:rsidRPr="00FA7AD2" w:rsidRDefault="00677BB5">
      <w:pPr>
        <w:pStyle w:val="ConsPlusNormal"/>
        <w:jc w:val="both"/>
      </w:pPr>
    </w:p>
    <w:p w14:paraId="2F5CB395" w14:textId="77777777" w:rsidR="00677BB5" w:rsidRPr="00FA7AD2" w:rsidRDefault="00677BB5">
      <w:pPr>
        <w:pStyle w:val="ConsPlusNormal"/>
        <w:jc w:val="both"/>
      </w:pPr>
    </w:p>
    <w:p w14:paraId="126222EA" w14:textId="77777777" w:rsidR="00677BB5" w:rsidRPr="00FA7AD2" w:rsidRDefault="00677BB5">
      <w:pPr>
        <w:pStyle w:val="ConsPlusNormal"/>
        <w:jc w:val="right"/>
        <w:outlineLvl w:val="1"/>
      </w:pPr>
      <w:r w:rsidRPr="00FA7AD2">
        <w:t>Приложение N 1</w:t>
      </w:r>
    </w:p>
    <w:p w14:paraId="59E21EEF" w14:textId="77777777" w:rsidR="00677BB5" w:rsidRPr="00FA7AD2" w:rsidRDefault="00677BB5">
      <w:pPr>
        <w:pStyle w:val="ConsPlusNormal"/>
        <w:jc w:val="right"/>
      </w:pPr>
      <w:r w:rsidRPr="00FA7AD2">
        <w:t>к Положению</w:t>
      </w:r>
    </w:p>
    <w:p w14:paraId="52C98BF1" w14:textId="77777777" w:rsidR="00677BB5" w:rsidRPr="00FA7AD2" w:rsidRDefault="00677BB5">
      <w:pPr>
        <w:pStyle w:val="ConsPlusNormal"/>
        <w:jc w:val="both"/>
      </w:pPr>
    </w:p>
    <w:p w14:paraId="190A8394" w14:textId="77777777" w:rsidR="00677BB5" w:rsidRPr="00FA7AD2" w:rsidRDefault="00677BB5">
      <w:pPr>
        <w:pStyle w:val="ConsPlusNormal"/>
        <w:jc w:val="center"/>
      </w:pPr>
      <w:bookmarkStart w:id="58" w:name="Par950"/>
      <w:bookmarkEnd w:id="58"/>
      <w:r w:rsidRPr="00FA7AD2">
        <w:t>МЕТОДИЧЕСКИЕ РЕКОМЕНДАЦИИ</w:t>
      </w:r>
    </w:p>
    <w:p w14:paraId="4366953D" w14:textId="77777777" w:rsidR="00677BB5" w:rsidRPr="00FA7AD2" w:rsidRDefault="00677BB5">
      <w:pPr>
        <w:pStyle w:val="ConsPlusNormal"/>
        <w:jc w:val="center"/>
      </w:pPr>
      <w:r w:rsidRPr="00FA7AD2">
        <w:t>ПО РАЗРАБОТКЕ БИЗНЕС-ПЛАНА ПРОЕКТА, ПРЕТЕНДУЮЩЕГО</w:t>
      </w:r>
    </w:p>
    <w:p w14:paraId="51782225" w14:textId="77777777" w:rsidR="00677BB5" w:rsidRPr="00FA7AD2" w:rsidRDefault="00677BB5">
      <w:pPr>
        <w:pStyle w:val="ConsPlusNormal"/>
        <w:jc w:val="center"/>
      </w:pPr>
      <w:r w:rsidRPr="00FA7AD2">
        <w:t>НА ФИНАНСОВОЕ УЧАСТИЕ СПЕЦИАЛИЗИРОВАННОЙ ОРГАНИЗАЦИИ</w:t>
      </w:r>
    </w:p>
    <w:p w14:paraId="08C2CF3E" w14:textId="77777777" w:rsidR="00677BB5" w:rsidRPr="00FA7AD2" w:rsidRDefault="00677BB5">
      <w:pPr>
        <w:pStyle w:val="ConsPlusNormal"/>
        <w:jc w:val="center"/>
      </w:pPr>
      <w:r w:rsidRPr="00FA7AD2">
        <w:t>ПО ПРИВЛЕЧЕНИЮ ИНВЕСТИЦИЙ И РАБОТЕ С ИНВЕСТОРАМИ</w:t>
      </w:r>
    </w:p>
    <w:p w14:paraId="34954348" w14:textId="77777777" w:rsidR="00677BB5" w:rsidRPr="00FA7AD2" w:rsidRDefault="00677BB5">
      <w:pPr>
        <w:pStyle w:val="ConsPlusNormal"/>
        <w:jc w:val="both"/>
      </w:pPr>
    </w:p>
    <w:p w14:paraId="5D42FF1D" w14:textId="77777777" w:rsidR="00677BB5" w:rsidRPr="00FA7AD2" w:rsidRDefault="00677BB5">
      <w:pPr>
        <w:pStyle w:val="ConsPlusTitle"/>
        <w:jc w:val="center"/>
        <w:outlineLvl w:val="2"/>
      </w:pPr>
      <w:r w:rsidRPr="00FA7AD2">
        <w:t>1. Общие положения</w:t>
      </w:r>
    </w:p>
    <w:p w14:paraId="6E41F331" w14:textId="77777777" w:rsidR="00677BB5" w:rsidRPr="00FA7AD2" w:rsidRDefault="00677BB5">
      <w:pPr>
        <w:pStyle w:val="ConsPlusNormal"/>
        <w:jc w:val="both"/>
      </w:pPr>
    </w:p>
    <w:p w14:paraId="731BA213" w14:textId="77777777" w:rsidR="00677BB5" w:rsidRPr="00FA7AD2" w:rsidRDefault="00677BB5">
      <w:pPr>
        <w:pStyle w:val="ConsPlusNormal"/>
        <w:ind w:firstLine="540"/>
        <w:jc w:val="both"/>
      </w:pPr>
      <w:r w:rsidRPr="00FA7AD2">
        <w:t>Бизнес-план проекта - основной документ, в котором излагаются главные характеристики проекта, позволяющие обосновать и оценить его возможности.</w:t>
      </w:r>
    </w:p>
    <w:p w14:paraId="062595BD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Бизнес-план разрабатывается на срок окупаемости проекта.</w:t>
      </w:r>
    </w:p>
    <w:p w14:paraId="6AEE1740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Расчет финансовых показателей проекта должен производиться в рублях - официальной валюте Российской Федерации.</w:t>
      </w:r>
    </w:p>
    <w:p w14:paraId="4AFED6C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В бизнес-плане должна содержаться объективная информация, основанная на подтвержденных данных и не противоречащих им разумных предположениях. Изложение информации в бизнес-плане должно быть понятным, логичным и структурированным.</w:t>
      </w:r>
    </w:p>
    <w:p w14:paraId="2D836DAF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lastRenderedPageBreak/>
        <w:t>Структура и содержание бизнес-плана должны отвечать нижеприведенным рекомендациям к структуре бизнес-плана с учетом отраслевой и иной специфики конкретного проекта.</w:t>
      </w:r>
    </w:p>
    <w:p w14:paraId="2613AC0A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При существенных расхождениях между содержанием бизнес-плана, предоставленного инвестором, и настоящими методическими рекомендациями специализированная организация имеет право вернуть бизнес-план на доработку с указанием причин отказа в рассмотрении.</w:t>
      </w:r>
    </w:p>
    <w:p w14:paraId="5BBBD0D3" w14:textId="77777777" w:rsidR="00677BB5" w:rsidRPr="00FA7AD2" w:rsidRDefault="00677BB5">
      <w:pPr>
        <w:pStyle w:val="ConsPlusNormal"/>
        <w:jc w:val="both"/>
      </w:pPr>
    </w:p>
    <w:p w14:paraId="4F471CA5" w14:textId="77777777" w:rsidR="00677BB5" w:rsidRPr="00FA7AD2" w:rsidRDefault="00677BB5">
      <w:pPr>
        <w:pStyle w:val="ConsPlusTitle"/>
        <w:jc w:val="center"/>
        <w:outlineLvl w:val="2"/>
      </w:pPr>
      <w:r w:rsidRPr="00FA7AD2">
        <w:t>2. Основные разделы бизнес-плана</w:t>
      </w:r>
    </w:p>
    <w:p w14:paraId="7622D8A7" w14:textId="77777777" w:rsidR="00677BB5" w:rsidRPr="00FA7AD2" w:rsidRDefault="00677BB5">
      <w:pPr>
        <w:pStyle w:val="ConsPlusNormal"/>
        <w:jc w:val="both"/>
      </w:pPr>
    </w:p>
    <w:p w14:paraId="31DE8265" w14:textId="77777777" w:rsidR="00677BB5" w:rsidRPr="00FA7AD2" w:rsidRDefault="00677BB5">
      <w:pPr>
        <w:pStyle w:val="ConsPlusNormal"/>
        <w:ind w:firstLine="540"/>
        <w:jc w:val="both"/>
      </w:pPr>
      <w:r w:rsidRPr="00FA7AD2">
        <w:t>Рекомендуемая структура бизнес-плана включает следующие разделы:</w:t>
      </w:r>
    </w:p>
    <w:p w14:paraId="403D1CC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1. Резюме проекта.</w:t>
      </w:r>
    </w:p>
    <w:p w14:paraId="0384FD92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2. Анализ деятельности партнера по проекту и положения дел в отрасли.</w:t>
      </w:r>
    </w:p>
    <w:p w14:paraId="20007B4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3. Описание продукции (товара, услуги).</w:t>
      </w:r>
    </w:p>
    <w:p w14:paraId="4D85C68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4. План продаж и стратегия маркетинга.</w:t>
      </w:r>
    </w:p>
    <w:p w14:paraId="201D24CC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5. План производства.</w:t>
      </w:r>
    </w:p>
    <w:p w14:paraId="19196919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6. Финансовый план.</w:t>
      </w:r>
    </w:p>
    <w:p w14:paraId="7EE1A66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7. Анализ проектных рисков.</w:t>
      </w:r>
    </w:p>
    <w:p w14:paraId="31B9410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8. Приложения.</w:t>
      </w:r>
    </w:p>
    <w:p w14:paraId="2B000581" w14:textId="77777777" w:rsidR="00677BB5" w:rsidRPr="00FA7AD2" w:rsidRDefault="00677BB5">
      <w:pPr>
        <w:pStyle w:val="ConsPlusNormal"/>
        <w:jc w:val="both"/>
      </w:pPr>
    </w:p>
    <w:p w14:paraId="3ADFF18B" w14:textId="77777777" w:rsidR="00677BB5" w:rsidRPr="00FA7AD2" w:rsidRDefault="00677BB5">
      <w:pPr>
        <w:pStyle w:val="ConsPlusTitle"/>
        <w:jc w:val="center"/>
        <w:outlineLvl w:val="3"/>
      </w:pPr>
      <w:r w:rsidRPr="00FA7AD2">
        <w:t>2.1. Резюме проекта</w:t>
      </w:r>
    </w:p>
    <w:p w14:paraId="3C422681" w14:textId="77777777" w:rsidR="00677BB5" w:rsidRPr="00FA7AD2" w:rsidRDefault="00677BB5">
      <w:pPr>
        <w:pStyle w:val="ConsPlusNormal"/>
        <w:jc w:val="both"/>
      </w:pPr>
    </w:p>
    <w:p w14:paraId="50CC07DE" w14:textId="77777777" w:rsidR="00677BB5" w:rsidRPr="00FA7AD2" w:rsidRDefault="00677BB5">
      <w:pPr>
        <w:pStyle w:val="ConsPlusNormal"/>
        <w:ind w:firstLine="540"/>
        <w:jc w:val="both"/>
      </w:pPr>
      <w:r w:rsidRPr="00FA7AD2">
        <w:t>Раздел содержит общую информацию о проекте и дает его краткую характеристику.</w:t>
      </w:r>
    </w:p>
    <w:p w14:paraId="3E56A3CB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Резюме должно содержать:</w:t>
      </w:r>
    </w:p>
    <w:p w14:paraId="1CD67BEA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основные сведения о проекте;</w:t>
      </w:r>
    </w:p>
    <w:p w14:paraId="6B5C7953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обоснование необходимости реализации проекта;</w:t>
      </w:r>
    </w:p>
    <w:p w14:paraId="55A763A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информацию об общей потребности в инвестициях с указанием основных этапов реализации проекта;</w:t>
      </w:r>
    </w:p>
    <w:p w14:paraId="11A608B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предложения по форме и объему финансирования проекта со стороны специализированной организации, а также сроках участия специализированной организации в проекте и порядке ее выхода из проекта;</w:t>
      </w:r>
    </w:p>
    <w:p w14:paraId="29A8CCD7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- расшифровку финансово-экономических показателей, а также показателей социальной и (или) бюджетной эффективности проекта, рассчитанные в соответствии с </w:t>
      </w:r>
      <w:hyperlink w:anchor="Par799" w:tooltip="7. Критерии отбора инвестиционных проектов" w:history="1">
        <w:r w:rsidRPr="00FA7AD2">
          <w:t>разделами 7</w:t>
        </w:r>
      </w:hyperlink>
      <w:r w:rsidRPr="00FA7AD2">
        <w:t xml:space="preserve"> и </w:t>
      </w:r>
      <w:hyperlink w:anchor="Par847" w:tooltip="8. Критерии отбора социально значимых проектов" w:history="1">
        <w:r w:rsidRPr="00FA7AD2">
          <w:t>8</w:t>
        </w:r>
      </w:hyperlink>
      <w:r w:rsidRPr="00FA7AD2">
        <w:t xml:space="preserve"> Положения о проектном финансировании инвестиционных проектов специализированной организацией по привлечению инвестиций и работе с инвесторами в Мурманской области, утвержденного постановлением Правительства Мурманской области от 23.10.2019 N 486-ПП.</w:t>
      </w:r>
    </w:p>
    <w:p w14:paraId="4BC719B7" w14:textId="77777777" w:rsidR="00677BB5" w:rsidRPr="00FA7AD2" w:rsidRDefault="00677BB5">
      <w:pPr>
        <w:pStyle w:val="ConsPlusNormal"/>
        <w:jc w:val="both"/>
      </w:pPr>
    </w:p>
    <w:p w14:paraId="30325181" w14:textId="77777777" w:rsidR="00677BB5" w:rsidRPr="00FA7AD2" w:rsidRDefault="00677BB5">
      <w:pPr>
        <w:pStyle w:val="ConsPlusTitle"/>
        <w:jc w:val="center"/>
        <w:outlineLvl w:val="3"/>
      </w:pPr>
      <w:r w:rsidRPr="00FA7AD2">
        <w:t>2.2. Анализ деятельности партнера по проекту и положения дел</w:t>
      </w:r>
    </w:p>
    <w:p w14:paraId="156D9B68" w14:textId="77777777" w:rsidR="00677BB5" w:rsidRPr="00FA7AD2" w:rsidRDefault="00677BB5">
      <w:pPr>
        <w:pStyle w:val="ConsPlusTitle"/>
        <w:jc w:val="center"/>
      </w:pPr>
      <w:r w:rsidRPr="00FA7AD2">
        <w:t>в отрасли</w:t>
      </w:r>
    </w:p>
    <w:p w14:paraId="28EF9A95" w14:textId="77777777" w:rsidR="00677BB5" w:rsidRPr="00FA7AD2" w:rsidRDefault="00677BB5">
      <w:pPr>
        <w:pStyle w:val="ConsPlusNormal"/>
        <w:jc w:val="both"/>
      </w:pPr>
    </w:p>
    <w:p w14:paraId="0B0A09A5" w14:textId="77777777" w:rsidR="00677BB5" w:rsidRPr="00FA7AD2" w:rsidRDefault="00677BB5">
      <w:pPr>
        <w:pStyle w:val="ConsPlusNormal"/>
        <w:ind w:firstLine="540"/>
        <w:jc w:val="both"/>
      </w:pPr>
      <w:r w:rsidRPr="00FA7AD2">
        <w:t>В данном разделе дается информация о партнере по проекту:</w:t>
      </w:r>
    </w:p>
    <w:p w14:paraId="1B20A54F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организационно-правовая форма (если применимо);</w:t>
      </w:r>
    </w:p>
    <w:p w14:paraId="4E727B2D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местоположение;</w:t>
      </w:r>
    </w:p>
    <w:p w14:paraId="18EC3F06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краткая история;</w:t>
      </w:r>
    </w:p>
    <w:p w14:paraId="3A3A7C35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основные направления деятельности и выпускаемая продукция (услуги);</w:t>
      </w:r>
    </w:p>
    <w:p w14:paraId="70BBCB7A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опыт работы в отрасли, в которой планируется реализация проекта;</w:t>
      </w:r>
    </w:p>
    <w:p w14:paraId="6F79F96F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финансово-экономические показатели деятельности;</w:t>
      </w:r>
    </w:p>
    <w:p w14:paraId="356309B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структура управления и кадровый состав;</w:t>
      </w:r>
    </w:p>
    <w:p w14:paraId="33797F96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перспективы развития и партнерские связи.</w:t>
      </w:r>
    </w:p>
    <w:p w14:paraId="572074DC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Приводятся также сведения об отрасли, в которой планируется реализация проекта: текущее состояние дел, факторы роста или падения производства в отрасли, основные направления развития.</w:t>
      </w:r>
    </w:p>
    <w:p w14:paraId="132FEDD2" w14:textId="77777777" w:rsidR="00677BB5" w:rsidRPr="00FA7AD2" w:rsidRDefault="00677BB5">
      <w:pPr>
        <w:pStyle w:val="ConsPlusNormal"/>
        <w:jc w:val="both"/>
      </w:pPr>
    </w:p>
    <w:p w14:paraId="30C35939" w14:textId="77777777" w:rsidR="00677BB5" w:rsidRPr="00FA7AD2" w:rsidRDefault="00677BB5">
      <w:pPr>
        <w:pStyle w:val="ConsPlusTitle"/>
        <w:jc w:val="center"/>
        <w:outlineLvl w:val="3"/>
      </w:pPr>
      <w:r w:rsidRPr="00FA7AD2">
        <w:t>2.3. Описание продукции (товара, услуги)</w:t>
      </w:r>
    </w:p>
    <w:p w14:paraId="5142A191" w14:textId="77777777" w:rsidR="00677BB5" w:rsidRPr="00FA7AD2" w:rsidRDefault="00677BB5">
      <w:pPr>
        <w:pStyle w:val="ConsPlusNormal"/>
        <w:jc w:val="both"/>
      </w:pPr>
    </w:p>
    <w:p w14:paraId="043D2AEB" w14:textId="77777777" w:rsidR="00677BB5" w:rsidRPr="00FA7AD2" w:rsidRDefault="00677BB5">
      <w:pPr>
        <w:pStyle w:val="ConsPlusNormal"/>
        <w:ind w:firstLine="540"/>
        <w:jc w:val="both"/>
      </w:pPr>
      <w:r w:rsidRPr="00FA7AD2">
        <w:t>Раздел содержит информацию о продукции, ее основных характеристиках, назначении и области применения, основных потребителях, потребительских свойствах, отличиях от существующих аналогов.</w:t>
      </w:r>
    </w:p>
    <w:p w14:paraId="39A43AC9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В разделе должны быть перечислены конкурентные и инновационные качества продукта, которые позволят ему занять конкретный сегмент рынка.</w:t>
      </w:r>
    </w:p>
    <w:p w14:paraId="6C6FFA72" w14:textId="77777777" w:rsidR="00677BB5" w:rsidRPr="00FA7AD2" w:rsidRDefault="00677BB5">
      <w:pPr>
        <w:pStyle w:val="ConsPlusNormal"/>
        <w:jc w:val="both"/>
      </w:pPr>
    </w:p>
    <w:p w14:paraId="1EE7E7EB" w14:textId="77777777" w:rsidR="00677BB5" w:rsidRPr="00FA7AD2" w:rsidRDefault="00677BB5">
      <w:pPr>
        <w:pStyle w:val="ConsPlusTitle"/>
        <w:jc w:val="center"/>
        <w:outlineLvl w:val="3"/>
      </w:pPr>
      <w:r w:rsidRPr="00FA7AD2">
        <w:t>2.4. План продаж и стратегия маркетинга</w:t>
      </w:r>
    </w:p>
    <w:p w14:paraId="41B8E9A1" w14:textId="77777777" w:rsidR="00677BB5" w:rsidRPr="00FA7AD2" w:rsidRDefault="00677BB5">
      <w:pPr>
        <w:pStyle w:val="ConsPlusNormal"/>
        <w:jc w:val="both"/>
      </w:pPr>
    </w:p>
    <w:p w14:paraId="6DE7955C" w14:textId="77777777" w:rsidR="00677BB5" w:rsidRPr="00FA7AD2" w:rsidRDefault="00677BB5">
      <w:pPr>
        <w:pStyle w:val="ConsPlusNormal"/>
        <w:ind w:firstLine="540"/>
        <w:jc w:val="both"/>
      </w:pPr>
      <w:r w:rsidRPr="00FA7AD2">
        <w:t>Цель этого раздела - показать, как инвестор намеревается воздействовать на рынок и реагировать на складывающуюся на нем обстановку, чтобы обеспечить сбыт продукции (услуги).</w:t>
      </w:r>
    </w:p>
    <w:p w14:paraId="6859DC63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Данный раздел должен содержать:</w:t>
      </w:r>
    </w:p>
    <w:p w14:paraId="5A68A671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описание рынка сбыта продукции и перспективы его развития;</w:t>
      </w:r>
    </w:p>
    <w:p w14:paraId="7BC62D2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прогнозируемую рыночную цену на продукцию (работы, услуги);</w:t>
      </w:r>
    </w:p>
    <w:p w14:paraId="7CBEB416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- описание предполагаемых способов, форм и каналов сбыта продукции (работ, услуг);</w:t>
      </w:r>
    </w:p>
    <w:p w14:paraId="3B0FB37E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 xml:space="preserve">- оценку объемов спроса и реализации продукции (работ, услуг) на срок окупаемости </w:t>
      </w:r>
      <w:r w:rsidRPr="00FA7AD2">
        <w:lastRenderedPageBreak/>
        <w:t>проекта.</w:t>
      </w:r>
    </w:p>
    <w:p w14:paraId="6465BA38" w14:textId="77777777" w:rsidR="00677BB5" w:rsidRPr="00FA7AD2" w:rsidRDefault="00677BB5">
      <w:pPr>
        <w:pStyle w:val="ConsPlusNormal"/>
        <w:jc w:val="both"/>
      </w:pPr>
    </w:p>
    <w:p w14:paraId="2DA5E131" w14:textId="77777777" w:rsidR="00677BB5" w:rsidRPr="00FA7AD2" w:rsidRDefault="00677BB5">
      <w:pPr>
        <w:pStyle w:val="ConsPlusTitle"/>
        <w:jc w:val="center"/>
        <w:outlineLvl w:val="3"/>
      </w:pPr>
      <w:r w:rsidRPr="00FA7AD2">
        <w:t>2.5. План производства</w:t>
      </w:r>
    </w:p>
    <w:p w14:paraId="4FBCEF63" w14:textId="77777777" w:rsidR="00677BB5" w:rsidRPr="00FA7AD2" w:rsidRDefault="00677BB5">
      <w:pPr>
        <w:pStyle w:val="ConsPlusNormal"/>
        <w:jc w:val="both"/>
      </w:pPr>
    </w:p>
    <w:p w14:paraId="1E3899F6" w14:textId="77777777" w:rsidR="00677BB5" w:rsidRPr="00FA7AD2" w:rsidRDefault="00677BB5">
      <w:pPr>
        <w:pStyle w:val="ConsPlusNormal"/>
        <w:ind w:firstLine="540"/>
        <w:jc w:val="both"/>
      </w:pPr>
      <w:r w:rsidRPr="00FA7AD2">
        <w:t>Назначение данного раздела - описать производственный процесс и показать, что при реализации проекта возможно производить необходимое рынку количество товаров должного качества в определенные сроки.</w:t>
      </w:r>
    </w:p>
    <w:p w14:paraId="7C77228B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В данном разделе необходимо привести общие сведения об объемах капитальных вложений и инвестиционный план, в котором отражается информация о выполнении всех этапов реализации проекта, включая разработку необходимой документации, проведение строительно-монтажных работ, а также этапов приобретения и установки технологического оборудования.</w:t>
      </w:r>
    </w:p>
    <w:p w14:paraId="017526D6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Далее необходимо отразить сведения о характере производственного процесса, привести схему технологической цепочки, представить производственную программу выпуска проектируемой продукции в натуральном выражении (по форме и методологии, принятой в отрасли) на срок окупаемости проекта.</w:t>
      </w:r>
    </w:p>
    <w:p w14:paraId="065F886F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На основании производственной программы производится расчет объема производства в денежном выражении (расчет товарной продукции) в прогнозных ценах каждого года.</w:t>
      </w:r>
    </w:p>
    <w:p w14:paraId="1A01AFA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В этом разделе также необходимо подробно раскрыть смету затрат на производство, отразив отдельно структуру производственных издержек, структуру затрат на заработную плату (с обоснованием необходимого количества специалистов), управленческие расходы и др.</w:t>
      </w:r>
    </w:p>
    <w:p w14:paraId="4DBBF715" w14:textId="77777777" w:rsidR="00677BB5" w:rsidRPr="00FA7AD2" w:rsidRDefault="00677BB5">
      <w:pPr>
        <w:pStyle w:val="ConsPlusNormal"/>
        <w:jc w:val="both"/>
      </w:pPr>
    </w:p>
    <w:p w14:paraId="3F02CCA8" w14:textId="77777777" w:rsidR="00677BB5" w:rsidRPr="00FA7AD2" w:rsidRDefault="00677BB5">
      <w:pPr>
        <w:pStyle w:val="ConsPlusTitle"/>
        <w:jc w:val="center"/>
        <w:outlineLvl w:val="3"/>
      </w:pPr>
      <w:r w:rsidRPr="00FA7AD2">
        <w:t>2.6. Финансовый план</w:t>
      </w:r>
    </w:p>
    <w:p w14:paraId="697227E3" w14:textId="77777777" w:rsidR="00677BB5" w:rsidRPr="00FA7AD2" w:rsidRDefault="00677BB5">
      <w:pPr>
        <w:pStyle w:val="ConsPlusNormal"/>
        <w:jc w:val="both"/>
      </w:pPr>
    </w:p>
    <w:p w14:paraId="5B712E04" w14:textId="77777777" w:rsidR="00677BB5" w:rsidRPr="00FA7AD2" w:rsidRDefault="00677BB5">
      <w:pPr>
        <w:pStyle w:val="ConsPlusNormal"/>
        <w:ind w:firstLine="540"/>
        <w:jc w:val="both"/>
      </w:pPr>
      <w:r w:rsidRPr="00FA7AD2">
        <w:t>Данный раздел является ключевым, в нем планируются затраты на реализацию проекта и определяется его эффективность.</w:t>
      </w:r>
    </w:p>
    <w:p w14:paraId="1FFF47A4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Основной целью разработки финансового плана является определение финансового результата от реализации проекта, формирование потока денежных средств.</w:t>
      </w:r>
    </w:p>
    <w:p w14:paraId="1F6C1F8B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В данном разделе приводятся сведения, раскрывающие источники финансовых средств, общую потребность и структуру инвестиционного капитала, дается график получения и возврата финансовых ресурсов. В финансовом плане приводятся или рассчитываются все денежные потоки проекта.</w:t>
      </w:r>
    </w:p>
    <w:p w14:paraId="1202DD7B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В случае если в рамках реализации проекта планируется получение мер государственной поддержки, основные финансовые параметры проекта (чистый дисконтированный доход и дисконтированный срок окупаемости) должны быть рассчитаны в 2 вариантах (с учетом получения мер государственной поддержки и без учета их получения). Для действующих организаций приводится информация о приросте основных показателей деятельности в результате реализации проекта.</w:t>
      </w:r>
    </w:p>
    <w:p w14:paraId="12F78430" w14:textId="77777777" w:rsidR="00677BB5" w:rsidRPr="00FA7AD2" w:rsidRDefault="00677BB5">
      <w:pPr>
        <w:pStyle w:val="ConsPlusNormal"/>
        <w:jc w:val="both"/>
      </w:pPr>
    </w:p>
    <w:p w14:paraId="3C96EA5F" w14:textId="77777777" w:rsidR="00677BB5" w:rsidRPr="00FA7AD2" w:rsidRDefault="00677BB5">
      <w:pPr>
        <w:pStyle w:val="ConsPlusTitle"/>
        <w:jc w:val="center"/>
        <w:outlineLvl w:val="3"/>
      </w:pPr>
      <w:r w:rsidRPr="00FA7AD2">
        <w:t>2.7. Анализ проектных рисков</w:t>
      </w:r>
    </w:p>
    <w:p w14:paraId="04AA1C8D" w14:textId="77777777" w:rsidR="00677BB5" w:rsidRPr="00FA7AD2" w:rsidRDefault="00677BB5">
      <w:pPr>
        <w:pStyle w:val="ConsPlusNormal"/>
        <w:jc w:val="both"/>
      </w:pPr>
    </w:p>
    <w:p w14:paraId="0D15FF21" w14:textId="77777777" w:rsidR="00677BB5" w:rsidRPr="00FA7AD2" w:rsidRDefault="00677BB5">
      <w:pPr>
        <w:pStyle w:val="ConsPlusNormal"/>
        <w:ind w:firstLine="540"/>
        <w:jc w:val="both"/>
      </w:pPr>
      <w:r w:rsidRPr="00FA7AD2">
        <w:t xml:space="preserve">Раздел должен содержать типы и описание основных рисков по проекту, их оценку, способы </w:t>
      </w:r>
      <w:r w:rsidRPr="00FA7AD2">
        <w:lastRenderedPageBreak/>
        <w:t>управления и минимизации рисков, а также план мероприятий по снижению рисков проекта.</w:t>
      </w:r>
    </w:p>
    <w:p w14:paraId="1FE9476B" w14:textId="77777777" w:rsidR="00677BB5" w:rsidRPr="00FA7AD2" w:rsidRDefault="00677BB5">
      <w:pPr>
        <w:pStyle w:val="ConsPlusNormal"/>
        <w:jc w:val="both"/>
      </w:pPr>
    </w:p>
    <w:p w14:paraId="536590B6" w14:textId="77777777" w:rsidR="00677BB5" w:rsidRPr="00FA7AD2" w:rsidRDefault="00677BB5">
      <w:pPr>
        <w:pStyle w:val="ConsPlusTitle"/>
        <w:jc w:val="center"/>
        <w:outlineLvl w:val="3"/>
      </w:pPr>
      <w:r w:rsidRPr="00FA7AD2">
        <w:t>2.8. Приложения</w:t>
      </w:r>
    </w:p>
    <w:p w14:paraId="7A6D82D6" w14:textId="77777777" w:rsidR="00677BB5" w:rsidRPr="00FA7AD2" w:rsidRDefault="00677BB5">
      <w:pPr>
        <w:pStyle w:val="ConsPlusNormal"/>
        <w:jc w:val="both"/>
      </w:pPr>
    </w:p>
    <w:p w14:paraId="56413B16" w14:textId="77777777" w:rsidR="00677BB5" w:rsidRPr="00FA7AD2" w:rsidRDefault="00677BB5">
      <w:pPr>
        <w:pStyle w:val="ConsPlusNormal"/>
        <w:ind w:firstLine="540"/>
        <w:jc w:val="both"/>
      </w:pPr>
      <w:r w:rsidRPr="00FA7AD2">
        <w:t>В приложениях целесообразно привести таблицы с основными технико-экономическими показателями проекта, рассчитанными в предыдущих разделах. Желательно включить в данный раздел таблицы, графики, диаграммы, отражающие предполагаемые основные показатели и итоги реализации проекта.</w:t>
      </w:r>
    </w:p>
    <w:p w14:paraId="1F8491D6" w14:textId="77777777" w:rsidR="00677BB5" w:rsidRPr="00FA7AD2" w:rsidRDefault="00677BB5">
      <w:pPr>
        <w:pStyle w:val="ConsPlusNormal"/>
        <w:spacing w:before="240"/>
        <w:ind w:firstLine="540"/>
        <w:jc w:val="both"/>
      </w:pPr>
      <w:r w:rsidRPr="00FA7AD2">
        <w:t>В качестве приложения к проекту необходимо предоставить финансовую модель, выполненную в виде электронных таблиц и содержащую в разбивке по годам на весь срок реализации проекта расчет финансовых результатов, движения денежных потоков, балансовых показателей проекта, а также подробный расчет налоговых поступлений в бюджеты всех уровней.</w:t>
      </w:r>
    </w:p>
    <w:p w14:paraId="3BDB8639" w14:textId="77777777" w:rsidR="00677BB5" w:rsidRPr="00FA7AD2" w:rsidRDefault="00677BB5">
      <w:pPr>
        <w:pStyle w:val="ConsPlusNormal"/>
        <w:jc w:val="both"/>
      </w:pPr>
    </w:p>
    <w:p w14:paraId="6FB91D7C" w14:textId="77777777" w:rsidR="00677BB5" w:rsidRPr="00FA7AD2" w:rsidRDefault="00677BB5">
      <w:pPr>
        <w:pStyle w:val="ConsPlusNormal"/>
        <w:jc w:val="both"/>
      </w:pPr>
    </w:p>
    <w:p w14:paraId="2BAD03A7" w14:textId="77777777" w:rsidR="00677BB5" w:rsidRPr="00FA7AD2" w:rsidRDefault="00677BB5">
      <w:pPr>
        <w:pStyle w:val="ConsPlusNormal"/>
        <w:jc w:val="both"/>
      </w:pPr>
    </w:p>
    <w:p w14:paraId="2771DCD6" w14:textId="77777777" w:rsidR="00677BB5" w:rsidRPr="00FA7AD2" w:rsidRDefault="00677BB5">
      <w:pPr>
        <w:pStyle w:val="ConsPlusNormal"/>
        <w:jc w:val="both"/>
      </w:pPr>
    </w:p>
    <w:p w14:paraId="5631B5F0" w14:textId="77777777" w:rsidR="00677BB5" w:rsidRPr="00FA7AD2" w:rsidRDefault="00677BB5">
      <w:pPr>
        <w:pStyle w:val="ConsPlusNormal"/>
        <w:jc w:val="both"/>
      </w:pPr>
    </w:p>
    <w:p w14:paraId="4C1D9ADE" w14:textId="77777777" w:rsidR="00677BB5" w:rsidRPr="00FA7AD2" w:rsidRDefault="00677BB5">
      <w:pPr>
        <w:pStyle w:val="ConsPlusNormal"/>
        <w:jc w:val="right"/>
        <w:outlineLvl w:val="1"/>
      </w:pPr>
      <w:r w:rsidRPr="00FA7AD2">
        <w:t>Приложение N 2</w:t>
      </w:r>
    </w:p>
    <w:p w14:paraId="26CB18F5" w14:textId="77777777" w:rsidR="00677BB5" w:rsidRPr="00FA7AD2" w:rsidRDefault="00677BB5">
      <w:pPr>
        <w:pStyle w:val="ConsPlusNormal"/>
        <w:jc w:val="right"/>
      </w:pPr>
      <w:r w:rsidRPr="00FA7AD2">
        <w:t>к Положению</w:t>
      </w:r>
    </w:p>
    <w:p w14:paraId="58892E78" w14:textId="77777777" w:rsidR="00677BB5" w:rsidRPr="00FA7AD2" w:rsidRDefault="00677BB5">
      <w:pPr>
        <w:pStyle w:val="ConsPlusNormal"/>
        <w:jc w:val="both"/>
      </w:pPr>
    </w:p>
    <w:p w14:paraId="21C885AA" w14:textId="77777777" w:rsidR="00677BB5" w:rsidRPr="00FA7AD2" w:rsidRDefault="00677BB5">
      <w:pPr>
        <w:pStyle w:val="ConsPlusNormal"/>
        <w:jc w:val="center"/>
      </w:pPr>
      <w:bookmarkStart w:id="59" w:name="Par1045"/>
      <w:bookmarkEnd w:id="59"/>
      <w:r w:rsidRPr="00FA7AD2">
        <w:t>ФОРМА ЗАКЛЮЧЕНИЯ</w:t>
      </w:r>
    </w:p>
    <w:p w14:paraId="24BC9CF5" w14:textId="77777777" w:rsidR="00677BB5" w:rsidRPr="00FA7AD2" w:rsidRDefault="00677BB5">
      <w:pPr>
        <w:pStyle w:val="ConsPlusNormal"/>
        <w:jc w:val="center"/>
      </w:pPr>
      <w:r w:rsidRPr="00FA7AD2">
        <w:t>О СООТВЕТСТВИИ ИНВЕСТОРА/ПАРТНЕРА ПО ПРОЕКТУ И ПРОЕКТА</w:t>
      </w:r>
    </w:p>
    <w:p w14:paraId="72DE2071" w14:textId="77777777" w:rsidR="00677BB5" w:rsidRPr="00FA7AD2" w:rsidRDefault="00677BB5">
      <w:pPr>
        <w:pStyle w:val="ConsPlusNormal"/>
        <w:jc w:val="center"/>
      </w:pPr>
      <w:r w:rsidRPr="00FA7AD2">
        <w:t>УСЛОВИЯМ ПРОЕКТНОГО ФИНАНСИРОВАНИЯ</w:t>
      </w:r>
    </w:p>
    <w:p w14:paraId="4E8F8D28" w14:textId="77777777" w:rsidR="00677BB5" w:rsidRPr="00FA7AD2" w:rsidRDefault="00677BB5">
      <w:pPr>
        <w:pStyle w:val="ConsPlusNormal"/>
        <w:jc w:val="both"/>
      </w:pPr>
    </w:p>
    <w:p w14:paraId="742705FA" w14:textId="77777777" w:rsidR="00677BB5" w:rsidRPr="00FA7AD2" w:rsidRDefault="00677BB5">
      <w:pPr>
        <w:pStyle w:val="ConsPlusNormal"/>
        <w:ind w:firstLine="540"/>
        <w:jc w:val="both"/>
      </w:pPr>
      <w:r w:rsidRPr="00FA7AD2">
        <w:t>Термины и определения, используемые в настоящем приложении, применяются в значении, определенном в Положении о проектном финансировании инвестиционных проектов специализированной организацией по привлечению инвестиций и работе с инвесторами в Мурманской области (далее - Положение о проектном финансировании; инвестор/партнер по проекту - далее партнер по проекту)</w:t>
      </w:r>
    </w:p>
    <w:p w14:paraId="181D4ED8" w14:textId="77777777" w:rsidR="00677BB5" w:rsidRPr="00FA7AD2" w:rsidRDefault="00677B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4989"/>
        <w:gridCol w:w="3402"/>
      </w:tblGrid>
      <w:tr w:rsidR="00677BB5" w:rsidRPr="00FA7AD2" w14:paraId="0DBBB4A9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743C" w14:textId="77777777" w:rsidR="00677BB5" w:rsidRPr="00FA7AD2" w:rsidRDefault="00677BB5">
            <w:pPr>
              <w:pStyle w:val="ConsPlusNormal"/>
              <w:jc w:val="center"/>
            </w:pPr>
            <w:r w:rsidRPr="00FA7AD2">
              <w:t>N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B60" w14:textId="77777777" w:rsidR="00677BB5" w:rsidRPr="00FA7AD2" w:rsidRDefault="00677BB5">
            <w:pPr>
              <w:pStyle w:val="ConsPlusNormal"/>
              <w:jc w:val="center"/>
            </w:pPr>
            <w:r w:rsidRPr="00FA7AD2">
              <w:t>Требования, установленные Положением о проектном финансировании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A9F3" w14:textId="77777777" w:rsidR="00677BB5" w:rsidRPr="00FA7AD2" w:rsidRDefault="00677BB5">
            <w:pPr>
              <w:pStyle w:val="ConsPlusNormal"/>
              <w:jc w:val="center"/>
            </w:pPr>
            <w:r w:rsidRPr="00FA7AD2">
              <w:t>Информация, подтверждающая соответствие требованиям</w:t>
            </w:r>
          </w:p>
        </w:tc>
      </w:tr>
      <w:tr w:rsidR="00677BB5" w:rsidRPr="00FA7AD2" w14:paraId="7E99387C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1A7" w14:textId="77777777" w:rsidR="00677BB5" w:rsidRPr="00FA7AD2" w:rsidRDefault="00677BB5">
            <w:pPr>
              <w:pStyle w:val="ConsPlusNormal"/>
              <w:jc w:val="center"/>
            </w:pPr>
            <w:r w:rsidRPr="00FA7AD2">
              <w:t>1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2E97" w14:textId="77777777" w:rsidR="00677BB5" w:rsidRPr="00FA7AD2" w:rsidRDefault="00677BB5">
            <w:pPr>
              <w:pStyle w:val="ConsPlusNormal"/>
            </w:pPr>
            <w:r w:rsidRPr="00FA7AD2">
              <w:t>Требования к партнеру по проекту - юридическому лицу</w:t>
            </w:r>
          </w:p>
        </w:tc>
      </w:tr>
      <w:tr w:rsidR="00677BB5" w:rsidRPr="00FA7AD2" w14:paraId="4B210053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E0E3" w14:textId="77777777" w:rsidR="00677BB5" w:rsidRPr="00FA7AD2" w:rsidRDefault="00677BB5">
            <w:pPr>
              <w:pStyle w:val="ConsPlusNormal"/>
              <w:jc w:val="center"/>
            </w:pPr>
            <w:r w:rsidRPr="00FA7AD2">
              <w:t>1.1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3768" w14:textId="77777777" w:rsidR="00677BB5" w:rsidRPr="00FA7AD2" w:rsidRDefault="00677BB5">
            <w:pPr>
              <w:pStyle w:val="ConsPlusNormal"/>
            </w:pPr>
            <w:r w:rsidRPr="00FA7AD2">
              <w:t>Юридическое лицо создано в соответствии с законодательством Российской Федерации и является налоговым резидентом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3E8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32831E64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5036" w14:textId="77777777" w:rsidR="00677BB5" w:rsidRPr="00FA7AD2" w:rsidRDefault="00677BB5">
            <w:pPr>
              <w:pStyle w:val="ConsPlusNormal"/>
              <w:jc w:val="center"/>
            </w:pPr>
            <w:r w:rsidRPr="00FA7AD2">
              <w:t>1.2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FC37" w14:textId="77777777" w:rsidR="00677BB5" w:rsidRPr="00FA7AD2" w:rsidRDefault="00677BB5">
            <w:pPr>
              <w:pStyle w:val="ConsPlusNormal"/>
            </w:pPr>
            <w:r w:rsidRPr="00FA7AD2">
              <w:t xml:space="preserve">В уставном (складочном) капитале партнера по проекту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</w:t>
            </w:r>
            <w:r w:rsidRPr="00FA7AD2">
              <w:lastRenderedPageBreak/>
      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таких юридических лиц (офшорные зоны), в совокупности не превышает 50 процентов и бенефициарные владельцы партнера по проекту не имеют гражданства (подданства) государства, включенного в указанный перечень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803A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7F00C1E0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BCC4" w14:textId="77777777" w:rsidR="00677BB5" w:rsidRPr="00FA7AD2" w:rsidRDefault="00677BB5">
            <w:pPr>
              <w:pStyle w:val="ConsPlusNormal"/>
              <w:jc w:val="center"/>
            </w:pPr>
            <w:r w:rsidRPr="00FA7AD2">
              <w:t>1.3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8E41" w14:textId="77777777" w:rsidR="00677BB5" w:rsidRPr="00FA7AD2" w:rsidRDefault="00677BB5">
            <w:pPr>
              <w:pStyle w:val="ConsPlusNormal"/>
            </w:pPr>
            <w:r w:rsidRPr="00FA7AD2">
              <w:t>С момента государственной регистрации партнера по проекту прошло более 1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58E9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430D7A48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A968" w14:textId="77777777" w:rsidR="00677BB5" w:rsidRPr="00FA7AD2" w:rsidRDefault="00677BB5">
            <w:pPr>
              <w:pStyle w:val="ConsPlusNormal"/>
              <w:jc w:val="center"/>
            </w:pPr>
            <w:r w:rsidRPr="00FA7AD2">
              <w:t>1.4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DE83" w14:textId="77777777" w:rsidR="00677BB5" w:rsidRPr="00FA7AD2" w:rsidRDefault="00677BB5">
            <w:pPr>
              <w:pStyle w:val="ConsPlusNormal"/>
            </w:pPr>
            <w:r w:rsidRPr="00FA7AD2">
              <w:t>Партнер по проекту не находится в процессе реорганизации или ликвидации, в отношении него не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185C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4B3C605D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F58B" w14:textId="77777777" w:rsidR="00677BB5" w:rsidRPr="00FA7AD2" w:rsidRDefault="00677BB5">
            <w:pPr>
              <w:pStyle w:val="ConsPlusNormal"/>
              <w:jc w:val="center"/>
            </w:pPr>
            <w:r w:rsidRPr="00FA7AD2">
              <w:t>1.5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CA16" w14:textId="77777777" w:rsidR="00677BB5" w:rsidRPr="00FA7AD2" w:rsidRDefault="00677BB5">
            <w:pPr>
              <w:pStyle w:val="ConsPlusNormal"/>
            </w:pPr>
            <w:r w:rsidRPr="00FA7AD2">
              <w:t>Партнер по проекту не является кредитной организацией, страховой организацией, негосударственным пенсионным фондом, профессиональным участником рынка ценных бумаг, ломбардом, а также участником соглашений о разделе продукции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79BF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6707FEC8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B0AA" w14:textId="77777777" w:rsidR="00677BB5" w:rsidRPr="00FA7AD2" w:rsidRDefault="00677BB5">
            <w:pPr>
              <w:pStyle w:val="ConsPlusNormal"/>
              <w:jc w:val="center"/>
            </w:pPr>
            <w:r w:rsidRPr="00FA7AD2">
              <w:t>1.6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64A4" w14:textId="77777777" w:rsidR="00677BB5" w:rsidRPr="00FA7AD2" w:rsidRDefault="00677BB5">
            <w:pPr>
              <w:pStyle w:val="ConsPlusNormal"/>
            </w:pPr>
            <w:r w:rsidRPr="00FA7AD2">
              <w:t>Партнер по проекту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BD39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7914F64D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3F02" w14:textId="77777777" w:rsidR="00677BB5" w:rsidRPr="00FA7AD2" w:rsidRDefault="00677BB5">
            <w:pPr>
              <w:pStyle w:val="ConsPlusNormal"/>
              <w:jc w:val="center"/>
            </w:pPr>
            <w:r w:rsidRPr="00FA7AD2">
              <w:t>1.7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0F56" w14:textId="77777777" w:rsidR="00677BB5" w:rsidRPr="00FA7AD2" w:rsidRDefault="00677BB5">
            <w:pPr>
              <w:pStyle w:val="ConsPlusNormal"/>
            </w:pPr>
            <w:r w:rsidRPr="00FA7AD2">
              <w:t>Партнер по проекту имеет положительную кредитную историю, в том числе не имеет просроченной задолженности и (или) иных неисполненных обязательств по договорам, заключенным со специализированной организацией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2763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5DFEFD30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30C" w14:textId="77777777" w:rsidR="00677BB5" w:rsidRPr="00FA7AD2" w:rsidRDefault="00677BB5">
            <w:pPr>
              <w:pStyle w:val="ConsPlusNormal"/>
              <w:jc w:val="center"/>
            </w:pPr>
            <w:r w:rsidRPr="00FA7AD2">
              <w:t>1.8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3C91" w14:textId="77777777" w:rsidR="00677BB5" w:rsidRPr="00FA7AD2" w:rsidRDefault="00677BB5">
            <w:pPr>
              <w:pStyle w:val="ConsPlusNormal"/>
            </w:pPr>
            <w:r w:rsidRPr="00FA7AD2">
              <w:t>Отсутствуют признаки финансовой несостоятельности партнера по проекту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4BE9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010ADBFE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0896" w14:textId="77777777" w:rsidR="00677BB5" w:rsidRPr="00FA7AD2" w:rsidRDefault="00677BB5">
            <w:pPr>
              <w:pStyle w:val="ConsPlusNormal"/>
              <w:jc w:val="center"/>
            </w:pPr>
            <w:r w:rsidRPr="00FA7AD2">
              <w:t>2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166B" w14:textId="77777777" w:rsidR="00677BB5" w:rsidRPr="00FA7AD2" w:rsidRDefault="00677BB5">
            <w:pPr>
              <w:pStyle w:val="ConsPlusNormal"/>
            </w:pPr>
            <w:r w:rsidRPr="00FA7AD2">
              <w:t xml:space="preserve">Требования к партнеру по проекту - физическому лицу или индивидуальному </w:t>
            </w:r>
            <w:r w:rsidRPr="00FA7AD2">
              <w:lastRenderedPageBreak/>
              <w:t>предпринимателю</w:t>
            </w:r>
          </w:p>
        </w:tc>
      </w:tr>
      <w:tr w:rsidR="00677BB5" w:rsidRPr="00FA7AD2" w14:paraId="3C833939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5FF0" w14:textId="77777777" w:rsidR="00677BB5" w:rsidRPr="00FA7AD2" w:rsidRDefault="00677BB5">
            <w:pPr>
              <w:pStyle w:val="ConsPlusNormal"/>
              <w:jc w:val="center"/>
            </w:pPr>
            <w:r w:rsidRPr="00FA7AD2">
              <w:lastRenderedPageBreak/>
              <w:t>2.1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4AA9" w14:textId="77777777" w:rsidR="00677BB5" w:rsidRPr="00FA7AD2" w:rsidRDefault="00677BB5">
            <w:pPr>
              <w:pStyle w:val="ConsPlusNormal"/>
            </w:pPr>
            <w:r w:rsidRPr="00FA7AD2">
              <w:t>Физическое лицо или индивидуальный предприниматель зарегистрированы в соответствии с законодательством Российской Федерации, имеют место жительства на территории Российской Федерации и являются налоговым резидентом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1DE2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5A86A372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1C8C" w14:textId="77777777" w:rsidR="00677BB5" w:rsidRPr="00FA7AD2" w:rsidRDefault="00677BB5">
            <w:pPr>
              <w:pStyle w:val="ConsPlusNormal"/>
              <w:jc w:val="center"/>
            </w:pPr>
            <w:r w:rsidRPr="00FA7AD2">
              <w:t>2.2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DC5D" w14:textId="77777777" w:rsidR="00677BB5" w:rsidRPr="00FA7AD2" w:rsidRDefault="00677BB5">
            <w:pPr>
              <w:pStyle w:val="ConsPlusNormal"/>
            </w:pPr>
            <w:r w:rsidRPr="00FA7AD2">
              <w:t>В отношении партнера по проекту не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836D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30D03EA2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24C0" w14:textId="77777777" w:rsidR="00677BB5" w:rsidRPr="00FA7AD2" w:rsidRDefault="00677BB5">
            <w:pPr>
              <w:pStyle w:val="ConsPlusNormal"/>
              <w:jc w:val="center"/>
            </w:pPr>
            <w:r w:rsidRPr="00FA7AD2">
              <w:t>2.3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DFDE" w14:textId="77777777" w:rsidR="00677BB5" w:rsidRPr="00FA7AD2" w:rsidRDefault="00677BB5">
            <w:pPr>
              <w:pStyle w:val="ConsPlusNormal"/>
            </w:pPr>
            <w:r w:rsidRPr="00FA7AD2">
              <w:t>Сведения о партнере по проекту отсутствуют в реестре дисквалифицированных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4D3F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47223A75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109" w14:textId="77777777" w:rsidR="00677BB5" w:rsidRPr="00FA7AD2" w:rsidRDefault="00677BB5">
            <w:pPr>
              <w:pStyle w:val="ConsPlusNormal"/>
              <w:jc w:val="center"/>
            </w:pPr>
            <w:r w:rsidRPr="00FA7AD2">
              <w:t>2.4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EB59" w14:textId="77777777" w:rsidR="00677BB5" w:rsidRPr="00FA7AD2" w:rsidRDefault="00677BB5">
            <w:pPr>
              <w:pStyle w:val="ConsPlusNormal"/>
            </w:pPr>
            <w:r w:rsidRPr="00FA7AD2">
              <w:t>Партнер по проекту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9072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73274225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7A91" w14:textId="77777777" w:rsidR="00677BB5" w:rsidRPr="00FA7AD2" w:rsidRDefault="00677BB5">
            <w:pPr>
              <w:pStyle w:val="ConsPlusNormal"/>
              <w:jc w:val="center"/>
            </w:pPr>
            <w:r w:rsidRPr="00FA7AD2">
              <w:t>2.5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BAE8" w14:textId="77777777" w:rsidR="00677BB5" w:rsidRPr="00FA7AD2" w:rsidRDefault="00677BB5">
            <w:pPr>
              <w:pStyle w:val="ConsPlusNormal"/>
            </w:pPr>
            <w:r w:rsidRPr="00FA7AD2">
              <w:t>Партнер по проекту имеет положительную кредитную историю, в том числе не имеет просроченной задолженности и (или) иных неисполненных обязательств по договорам, заключенным со специализированной организацией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32E4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31DFC506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862B" w14:textId="77777777" w:rsidR="00677BB5" w:rsidRPr="00FA7AD2" w:rsidRDefault="00677BB5">
            <w:pPr>
              <w:pStyle w:val="ConsPlusNormal"/>
              <w:jc w:val="center"/>
            </w:pPr>
            <w:r w:rsidRPr="00FA7AD2">
              <w:t>2.6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FBDB" w14:textId="77777777" w:rsidR="00677BB5" w:rsidRPr="00FA7AD2" w:rsidRDefault="00677BB5">
            <w:pPr>
              <w:pStyle w:val="ConsPlusNormal"/>
            </w:pPr>
            <w:r w:rsidRPr="00FA7AD2">
              <w:t>Отсутствуют признаки финансовой несостоятельности партнера по проекту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F168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68C5EC53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5164" w14:textId="77777777" w:rsidR="00677BB5" w:rsidRPr="00FA7AD2" w:rsidRDefault="00677BB5">
            <w:pPr>
              <w:pStyle w:val="ConsPlusNormal"/>
              <w:jc w:val="center"/>
            </w:pPr>
            <w:r w:rsidRPr="00FA7AD2">
              <w:t>3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DD7" w14:textId="77777777" w:rsidR="00677BB5" w:rsidRPr="00FA7AD2" w:rsidRDefault="00677BB5">
            <w:pPr>
              <w:pStyle w:val="ConsPlusNormal"/>
            </w:pPr>
            <w:r w:rsidRPr="00FA7AD2">
              <w:t>Требования к инвестиционному проекту</w:t>
            </w:r>
          </w:p>
        </w:tc>
      </w:tr>
      <w:tr w:rsidR="00677BB5" w:rsidRPr="00FA7AD2" w14:paraId="4387E7B7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2996" w14:textId="77777777" w:rsidR="00677BB5" w:rsidRPr="00FA7AD2" w:rsidRDefault="00677BB5">
            <w:pPr>
              <w:pStyle w:val="ConsPlusNormal"/>
              <w:jc w:val="center"/>
            </w:pPr>
            <w:r w:rsidRPr="00FA7AD2">
              <w:t>3.1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1584" w14:textId="77777777" w:rsidR="00677BB5" w:rsidRPr="00FA7AD2" w:rsidRDefault="00677BB5">
            <w:pPr>
              <w:pStyle w:val="ConsPlusNormal"/>
            </w:pPr>
            <w:r w:rsidRPr="00FA7AD2">
              <w:t>Реализация инвестиционного проекта может осуществляться в любой сфере деятельности, за исключением:</w:t>
            </w:r>
          </w:p>
          <w:p w14:paraId="3FB6415E" w14:textId="77777777" w:rsidR="00677BB5" w:rsidRPr="00FA7AD2" w:rsidRDefault="00677BB5">
            <w:pPr>
              <w:pStyle w:val="ConsPlusNormal"/>
            </w:pPr>
            <w:r w:rsidRPr="00FA7AD2">
              <w:t>- осуществления производства и реализации подакцизных товаров, а также добычи и реализации полезных ископаемых, за исключением общераспространенных полезных ископаемых;</w:t>
            </w:r>
          </w:p>
          <w:p w14:paraId="4DF699E0" w14:textId="77777777" w:rsidR="00677BB5" w:rsidRPr="00FA7AD2" w:rsidRDefault="00677BB5">
            <w:pPr>
              <w:pStyle w:val="ConsPlusNormal"/>
            </w:pPr>
            <w:r w:rsidRPr="00FA7AD2">
              <w:t>- оказания кредитных, страховых, ломбардных и иных финансовых услуг;</w:t>
            </w:r>
          </w:p>
          <w:p w14:paraId="087A0157" w14:textId="77777777" w:rsidR="00677BB5" w:rsidRPr="00FA7AD2" w:rsidRDefault="00677BB5">
            <w:pPr>
              <w:pStyle w:val="ConsPlusNormal"/>
            </w:pPr>
            <w:r w:rsidRPr="00FA7AD2">
              <w:t>- деятельности в сфере рынка ценных бумаг;</w:t>
            </w:r>
          </w:p>
          <w:p w14:paraId="4B922DB6" w14:textId="77777777" w:rsidR="00677BB5" w:rsidRPr="00FA7AD2" w:rsidRDefault="00677BB5">
            <w:pPr>
              <w:pStyle w:val="ConsPlusNormal"/>
            </w:pPr>
            <w:r w:rsidRPr="00FA7AD2">
              <w:lastRenderedPageBreak/>
              <w:t>- деятельности в сфере игорного бизнеса (в т.ч. организации и проведении пари и лотерей); осуществления операций с недвижимостью (в случае, если данный вид деятельности является основным по проекту)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876B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026E4CC5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3B22" w14:textId="77777777" w:rsidR="00677BB5" w:rsidRPr="00FA7AD2" w:rsidRDefault="00677BB5">
            <w:pPr>
              <w:pStyle w:val="ConsPlusNormal"/>
              <w:jc w:val="center"/>
            </w:pPr>
            <w:r w:rsidRPr="00FA7AD2">
              <w:t>3.2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7785" w14:textId="77777777" w:rsidR="00677BB5" w:rsidRPr="00FA7AD2" w:rsidRDefault="00677BB5">
            <w:pPr>
              <w:pStyle w:val="ConsPlusNormal"/>
            </w:pPr>
            <w:r w:rsidRPr="00FA7AD2">
              <w:t>Наличие бизнес-плана инвестиционного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FFEF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2BC97C5C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C5FB" w14:textId="77777777" w:rsidR="00677BB5" w:rsidRPr="00FA7AD2" w:rsidRDefault="00677BB5">
            <w:pPr>
              <w:pStyle w:val="ConsPlusNormal"/>
              <w:jc w:val="center"/>
            </w:pPr>
            <w:r w:rsidRPr="00FA7AD2">
              <w:t>3.3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12AA" w14:textId="77777777" w:rsidR="00677BB5" w:rsidRPr="00FA7AD2" w:rsidRDefault="00677BB5">
            <w:pPr>
              <w:pStyle w:val="ConsPlusNormal"/>
            </w:pPr>
            <w:r w:rsidRPr="00FA7AD2">
              <w:t>Инвестиционный проект реализуется на основе проектного финансирования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E47D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4B52830B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CF1" w14:textId="77777777" w:rsidR="00677BB5" w:rsidRPr="00FA7AD2" w:rsidRDefault="00677BB5">
            <w:pPr>
              <w:pStyle w:val="ConsPlusNormal"/>
              <w:jc w:val="center"/>
            </w:pPr>
            <w:r w:rsidRPr="00FA7AD2">
              <w:t>3.4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EA3F" w14:textId="77777777" w:rsidR="00677BB5" w:rsidRPr="00FA7AD2" w:rsidRDefault="00677BB5">
            <w:pPr>
              <w:pStyle w:val="ConsPlusNormal"/>
            </w:pPr>
            <w:r w:rsidRPr="00FA7AD2">
              <w:t>Инвестиционный проект реализуется на территории Мурманской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2D8F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044CDC20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0A66" w14:textId="77777777" w:rsidR="00677BB5" w:rsidRPr="00FA7AD2" w:rsidRDefault="00677BB5">
            <w:pPr>
              <w:pStyle w:val="ConsPlusNormal"/>
              <w:jc w:val="center"/>
            </w:pPr>
            <w:r w:rsidRPr="00FA7AD2">
              <w:t>3.5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B6E1" w14:textId="77777777" w:rsidR="00677BB5" w:rsidRPr="00FA7AD2" w:rsidRDefault="00677BB5">
            <w:pPr>
              <w:pStyle w:val="ConsPlusNormal"/>
            </w:pPr>
            <w:r w:rsidRPr="00FA7AD2">
              <w:t>Полная стоимость инвестиционного проекта, определяемая как сумма всех затрат на реализацию инвестиционного проекта (без учета процентов по кредитам (займам)), составляет не менее 10000000 (Десять миллионов)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CF0C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18D5F5BA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6629" w14:textId="77777777" w:rsidR="00677BB5" w:rsidRPr="00FA7AD2" w:rsidRDefault="00677BB5">
            <w:pPr>
              <w:pStyle w:val="ConsPlusNormal"/>
              <w:jc w:val="center"/>
            </w:pPr>
            <w:r w:rsidRPr="00FA7AD2">
              <w:t>3.6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DEA7" w14:textId="77777777" w:rsidR="00677BB5" w:rsidRPr="00FA7AD2" w:rsidRDefault="00677BB5">
            <w:pPr>
              <w:pStyle w:val="ConsPlusNormal"/>
            </w:pPr>
            <w:r w:rsidRPr="00FA7AD2">
              <w:t>Чистая приведенная стоимость инвестиционного проекта больше или равна 0 (ноль)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8981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5F84679D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AE92" w14:textId="77777777" w:rsidR="00677BB5" w:rsidRPr="00FA7AD2" w:rsidRDefault="00677BB5">
            <w:pPr>
              <w:pStyle w:val="ConsPlusNormal"/>
              <w:jc w:val="center"/>
            </w:pPr>
            <w:r w:rsidRPr="00FA7AD2">
              <w:t>3.7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F440" w14:textId="77777777" w:rsidR="00677BB5" w:rsidRPr="00FA7AD2" w:rsidRDefault="00677BB5">
            <w:pPr>
              <w:pStyle w:val="ConsPlusNormal"/>
            </w:pPr>
            <w:r w:rsidRPr="00FA7AD2">
              <w:t xml:space="preserve">Дисконтированный срок окупаемости инвестиций по проекту составляет не более 10 лет, за исключением проектов, реализуемых в соответствии с нормами Федеральных законов от 21.07.2005 </w:t>
            </w:r>
            <w:hyperlink r:id="rId122" w:history="1">
              <w:r w:rsidRPr="00FA7AD2">
                <w:t>N 115-ФЗ</w:t>
              </w:r>
            </w:hyperlink>
            <w:r w:rsidRPr="00FA7AD2">
              <w:t xml:space="preserve">, от 13.07.2015 </w:t>
            </w:r>
            <w:hyperlink r:id="rId123" w:history="1">
              <w:r w:rsidRPr="00FA7AD2">
                <w:t>N 224-ФЗ</w:t>
              </w:r>
            </w:hyperlink>
            <w:r w:rsidRPr="00FA7AD2">
              <w:t>, дисконтированный срок окупаемости инвестиций по которым составляет до 20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1398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2999253F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D11E" w14:textId="77777777" w:rsidR="00677BB5" w:rsidRPr="00FA7AD2" w:rsidRDefault="00677BB5">
            <w:pPr>
              <w:pStyle w:val="ConsPlusNormal"/>
              <w:jc w:val="center"/>
            </w:pPr>
            <w:r w:rsidRPr="00FA7AD2">
              <w:t>3.8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58FE" w14:textId="77777777" w:rsidR="00677BB5" w:rsidRPr="00FA7AD2" w:rsidRDefault="00677BB5">
            <w:pPr>
              <w:pStyle w:val="ConsPlusNormal"/>
            </w:pPr>
            <w:r w:rsidRPr="00FA7AD2">
              <w:t>Социальная и (или) бюджетная эффективность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F419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1587446F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A446" w14:textId="77777777" w:rsidR="00677BB5" w:rsidRPr="00FA7AD2" w:rsidRDefault="00677BB5">
            <w:pPr>
              <w:pStyle w:val="ConsPlusNormal"/>
              <w:jc w:val="center"/>
            </w:pPr>
            <w:r w:rsidRPr="00FA7AD2">
              <w:t>4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FFBA" w14:textId="77777777" w:rsidR="00677BB5" w:rsidRPr="00FA7AD2" w:rsidRDefault="00677BB5">
            <w:pPr>
              <w:pStyle w:val="ConsPlusNormal"/>
            </w:pPr>
            <w:r w:rsidRPr="00FA7AD2">
              <w:t>Требования к социально значимым проектам</w:t>
            </w:r>
          </w:p>
        </w:tc>
      </w:tr>
      <w:tr w:rsidR="00677BB5" w:rsidRPr="00FA7AD2" w14:paraId="75ED5CA6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2334" w14:textId="77777777" w:rsidR="00677BB5" w:rsidRPr="00FA7AD2" w:rsidRDefault="00677BB5">
            <w:pPr>
              <w:pStyle w:val="ConsPlusNormal"/>
              <w:jc w:val="center"/>
            </w:pPr>
            <w:r w:rsidRPr="00FA7AD2">
              <w:t>4.1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434D" w14:textId="77777777" w:rsidR="00677BB5" w:rsidRPr="00FA7AD2" w:rsidRDefault="00677BB5">
            <w:pPr>
              <w:pStyle w:val="ConsPlusNormal"/>
            </w:pPr>
            <w:r w:rsidRPr="00FA7AD2">
              <w:t>Реализация социально значимого проекта может осуществляться в любой сфере деятельности, за исключением:</w:t>
            </w:r>
          </w:p>
          <w:p w14:paraId="792AD0C3" w14:textId="77777777" w:rsidR="00677BB5" w:rsidRPr="00FA7AD2" w:rsidRDefault="00677BB5">
            <w:pPr>
              <w:pStyle w:val="ConsPlusNormal"/>
            </w:pPr>
            <w:r w:rsidRPr="00FA7AD2">
              <w:t>- осуществления производства и реализации подакцизных товаров, а также добычи и реализации полезных ископаемых, за исключением общераспространенных полезных ископаемых;</w:t>
            </w:r>
          </w:p>
          <w:p w14:paraId="7A97D4CD" w14:textId="77777777" w:rsidR="00677BB5" w:rsidRPr="00FA7AD2" w:rsidRDefault="00677BB5">
            <w:pPr>
              <w:pStyle w:val="ConsPlusNormal"/>
            </w:pPr>
            <w:r w:rsidRPr="00FA7AD2">
              <w:t xml:space="preserve">- оказания кредитных, страховых, ломбардных </w:t>
            </w:r>
            <w:r w:rsidRPr="00FA7AD2">
              <w:lastRenderedPageBreak/>
              <w:t>и иных финансовых услуг;</w:t>
            </w:r>
          </w:p>
          <w:p w14:paraId="2DCBC85D" w14:textId="77777777" w:rsidR="00677BB5" w:rsidRPr="00FA7AD2" w:rsidRDefault="00677BB5">
            <w:pPr>
              <w:pStyle w:val="ConsPlusNormal"/>
            </w:pPr>
            <w:r w:rsidRPr="00FA7AD2">
              <w:t>- деятельности в сфере рынка ценных бумаг;</w:t>
            </w:r>
          </w:p>
          <w:p w14:paraId="7DD2766B" w14:textId="77777777" w:rsidR="00677BB5" w:rsidRPr="00FA7AD2" w:rsidRDefault="00677BB5">
            <w:pPr>
              <w:pStyle w:val="ConsPlusNormal"/>
            </w:pPr>
            <w:r w:rsidRPr="00FA7AD2">
              <w:t>- деятельности в сфере игорного бизнеса (в т.ч. организации и проведении пари и лотерей); осуществления операций с недвижимостью (в случае, если данный вид деятельности является основным по проекту)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D086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28D0AD47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4072" w14:textId="77777777" w:rsidR="00677BB5" w:rsidRPr="00FA7AD2" w:rsidRDefault="00677BB5">
            <w:pPr>
              <w:pStyle w:val="ConsPlusNormal"/>
              <w:jc w:val="center"/>
            </w:pPr>
            <w:r w:rsidRPr="00FA7AD2">
              <w:t>4.2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1DE0" w14:textId="77777777" w:rsidR="00677BB5" w:rsidRPr="00FA7AD2" w:rsidRDefault="00677BB5">
            <w:pPr>
              <w:pStyle w:val="ConsPlusNormal"/>
            </w:pPr>
            <w:r w:rsidRPr="00FA7AD2">
              <w:t>Инициатором социально значимого проекта выступает Правительство Мурманской области или исполнительный орган государственной власти Мурманской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C04A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048851C3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40D3" w14:textId="77777777" w:rsidR="00677BB5" w:rsidRPr="00FA7AD2" w:rsidRDefault="00677BB5">
            <w:pPr>
              <w:pStyle w:val="ConsPlusNormal"/>
              <w:jc w:val="center"/>
            </w:pPr>
            <w:r w:rsidRPr="00FA7AD2">
              <w:t>4.3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DC29" w14:textId="77777777" w:rsidR="00677BB5" w:rsidRPr="00FA7AD2" w:rsidRDefault="00677BB5">
            <w:pPr>
              <w:pStyle w:val="ConsPlusNormal"/>
            </w:pPr>
            <w:r w:rsidRPr="00FA7AD2">
              <w:t>Инициатором социально значимого проекта представлено обоснование необходимости реализации социально значимого проекта, включающее описание социально значимой проблемы, на решение которой направлен социально значимый проект, и (или) оценку влияния социально значимого проекта на стимулирование и активизацию инвестиционной и предпринимательской деятельности, создание экономической основы для опережающего социального развития Мурманской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CDE2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250895F2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6693" w14:textId="77777777" w:rsidR="00677BB5" w:rsidRPr="00FA7AD2" w:rsidRDefault="00677BB5">
            <w:pPr>
              <w:pStyle w:val="ConsPlusNormal"/>
              <w:jc w:val="center"/>
            </w:pPr>
            <w:r w:rsidRPr="00FA7AD2">
              <w:t>4.4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1335" w14:textId="77777777" w:rsidR="00677BB5" w:rsidRPr="00FA7AD2" w:rsidRDefault="00677BB5">
            <w:pPr>
              <w:pStyle w:val="ConsPlusNormal"/>
            </w:pPr>
            <w:r w:rsidRPr="00FA7AD2">
              <w:t>Наличие бизнес-плана социально значимого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B132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5B1D5258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2307" w14:textId="77777777" w:rsidR="00677BB5" w:rsidRPr="00FA7AD2" w:rsidRDefault="00677BB5">
            <w:pPr>
              <w:pStyle w:val="ConsPlusNormal"/>
              <w:jc w:val="center"/>
            </w:pPr>
            <w:r w:rsidRPr="00FA7AD2">
              <w:t>4.5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B3A2" w14:textId="77777777" w:rsidR="00677BB5" w:rsidRPr="00FA7AD2" w:rsidRDefault="00677BB5">
            <w:pPr>
              <w:pStyle w:val="ConsPlusNormal"/>
            </w:pPr>
            <w:r w:rsidRPr="00FA7AD2">
              <w:t>Социально значимый проект реализуется на основе проектного финансирования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43DD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5F1BF4B0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EABD" w14:textId="77777777" w:rsidR="00677BB5" w:rsidRPr="00FA7AD2" w:rsidRDefault="00677BB5">
            <w:pPr>
              <w:pStyle w:val="ConsPlusNormal"/>
              <w:jc w:val="center"/>
            </w:pPr>
            <w:r w:rsidRPr="00FA7AD2">
              <w:t>4.6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164C" w14:textId="77777777" w:rsidR="00677BB5" w:rsidRPr="00FA7AD2" w:rsidRDefault="00677BB5">
            <w:pPr>
              <w:pStyle w:val="ConsPlusNormal"/>
            </w:pPr>
            <w:r w:rsidRPr="00FA7AD2">
              <w:t>Социально значимый проект реализуется на территории Мурманской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3FF2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6FF720DA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F29B" w14:textId="77777777" w:rsidR="00677BB5" w:rsidRPr="00FA7AD2" w:rsidRDefault="00677BB5">
            <w:pPr>
              <w:pStyle w:val="ConsPlusNormal"/>
              <w:jc w:val="center"/>
            </w:pPr>
            <w:r w:rsidRPr="00FA7AD2">
              <w:t>4.7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0904" w14:textId="77777777" w:rsidR="00677BB5" w:rsidRPr="00FA7AD2" w:rsidRDefault="00677BB5">
            <w:pPr>
              <w:pStyle w:val="ConsPlusNormal"/>
            </w:pPr>
            <w:r w:rsidRPr="00FA7AD2">
              <w:t>Полная стоимость инвестиционного проекта, определяемая как сумма всех затрат на реализацию инвестиционного проекта (без учета процентов по кредитам (займам)), составляет не менее 5000000 (Пять миллионов)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96BA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1D3FDA31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4FBE" w14:textId="77777777" w:rsidR="00677BB5" w:rsidRPr="00FA7AD2" w:rsidRDefault="00677BB5">
            <w:pPr>
              <w:pStyle w:val="ConsPlusNormal"/>
              <w:jc w:val="center"/>
            </w:pPr>
            <w:r w:rsidRPr="00FA7AD2">
              <w:t>4.8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124C" w14:textId="77777777" w:rsidR="00677BB5" w:rsidRPr="00FA7AD2" w:rsidRDefault="00677BB5">
            <w:pPr>
              <w:pStyle w:val="ConsPlusNormal"/>
            </w:pPr>
            <w:r w:rsidRPr="00FA7AD2">
              <w:t>Чистая приведенная стоимость социально значимого проекта больше или равна 0 (ноль)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EB90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0EA7DEBF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4C57" w14:textId="77777777" w:rsidR="00677BB5" w:rsidRPr="00FA7AD2" w:rsidRDefault="00677BB5">
            <w:pPr>
              <w:pStyle w:val="ConsPlusNormal"/>
              <w:jc w:val="center"/>
            </w:pPr>
            <w:r w:rsidRPr="00FA7AD2">
              <w:t>4.9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6479" w14:textId="77777777" w:rsidR="00677BB5" w:rsidRPr="00FA7AD2" w:rsidRDefault="00677BB5">
            <w:pPr>
              <w:pStyle w:val="ConsPlusNormal"/>
            </w:pPr>
            <w:r w:rsidRPr="00FA7AD2">
              <w:t xml:space="preserve">Дисконтированный срок окупаемости инвестиций по проекту составляет не более 20 </w:t>
            </w:r>
            <w:r w:rsidRPr="00FA7AD2">
              <w:lastRenderedPageBreak/>
              <w:t>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38A4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47A2933A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FFD4" w14:textId="77777777" w:rsidR="00677BB5" w:rsidRPr="00FA7AD2" w:rsidRDefault="00677BB5">
            <w:pPr>
              <w:pStyle w:val="ConsPlusNormal"/>
              <w:jc w:val="center"/>
            </w:pPr>
            <w:r w:rsidRPr="00FA7AD2">
              <w:t>5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5BEE" w14:textId="77777777" w:rsidR="00677BB5" w:rsidRPr="00FA7AD2" w:rsidRDefault="00677BB5">
            <w:pPr>
              <w:pStyle w:val="ConsPlusNormal"/>
            </w:pPr>
            <w:r w:rsidRPr="00FA7AD2">
              <w:t>Направления расходования предоставленных средств</w:t>
            </w:r>
          </w:p>
        </w:tc>
      </w:tr>
      <w:tr w:rsidR="00677BB5" w:rsidRPr="00FA7AD2" w14:paraId="118B5267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E2C6" w14:textId="77777777" w:rsidR="00677BB5" w:rsidRPr="00FA7AD2" w:rsidRDefault="00677BB5">
            <w:pPr>
              <w:pStyle w:val="ConsPlusNormal"/>
              <w:jc w:val="center"/>
            </w:pPr>
            <w:r w:rsidRPr="00FA7AD2">
              <w:t>5.1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A371" w14:textId="77777777" w:rsidR="00677BB5" w:rsidRPr="00FA7AD2" w:rsidRDefault="00677BB5">
            <w:pPr>
              <w:pStyle w:val="ConsPlusNormal"/>
            </w:pPr>
            <w:r w:rsidRPr="00FA7AD2">
              <w:t>Направления расходования, запрашиваемые партнером к финансированию за счет средств специализированной организации:</w:t>
            </w:r>
          </w:p>
          <w:p w14:paraId="4098F3E7" w14:textId="77777777" w:rsidR="00677BB5" w:rsidRPr="00FA7AD2" w:rsidRDefault="00677BB5">
            <w:pPr>
              <w:pStyle w:val="ConsPlusNormal"/>
            </w:pPr>
            <w:r w:rsidRPr="00FA7AD2">
              <w:t>- проведение маркетинговых исследований;</w:t>
            </w:r>
          </w:p>
          <w:p w14:paraId="46D1B431" w14:textId="77777777" w:rsidR="00677BB5" w:rsidRPr="00FA7AD2" w:rsidRDefault="00677BB5">
            <w:pPr>
              <w:pStyle w:val="ConsPlusNormal"/>
            </w:pPr>
            <w:r w:rsidRPr="00FA7AD2">
              <w:t>- разработка технико-экономических обоснований;</w:t>
            </w:r>
          </w:p>
          <w:p w14:paraId="75FA9C61" w14:textId="77777777" w:rsidR="00677BB5" w:rsidRPr="00FA7AD2" w:rsidRDefault="00677BB5">
            <w:pPr>
              <w:pStyle w:val="ConsPlusNormal"/>
            </w:pPr>
            <w:r w:rsidRPr="00FA7AD2">
              <w:t>- приобретение для проекта земельных участков и иных объектов недвижимого имущества, объектов инженерной, энергетической, транспортной, социальной, телекоммуникационной и иной инфраструктуры;</w:t>
            </w:r>
          </w:p>
          <w:p w14:paraId="2A4E3A9D" w14:textId="77777777" w:rsidR="00677BB5" w:rsidRPr="00FA7AD2" w:rsidRDefault="00677BB5">
            <w:pPr>
              <w:pStyle w:val="ConsPlusNormal"/>
            </w:pPr>
            <w:r w:rsidRPr="00FA7AD2">
              <w:t>- проведение кадастровых и иных работ, связанных с приобретением, созданием, реконструкцией недвижимого имущества;</w:t>
            </w:r>
          </w:p>
          <w:p w14:paraId="162B58CD" w14:textId="77777777" w:rsidR="00677BB5" w:rsidRPr="00FA7AD2" w:rsidRDefault="00677BB5">
            <w:pPr>
              <w:pStyle w:val="ConsPlusNormal"/>
            </w:pPr>
            <w:r w:rsidRPr="00FA7AD2">
              <w:t>- приобретение услуг независимых оценщиков, экспертов и консультантов в связи с реализацией проекта;</w:t>
            </w:r>
          </w:p>
          <w:p w14:paraId="17FA7A0E" w14:textId="77777777" w:rsidR="00677BB5" w:rsidRPr="00FA7AD2" w:rsidRDefault="00677BB5">
            <w:pPr>
              <w:pStyle w:val="ConsPlusNormal"/>
            </w:pPr>
            <w:r w:rsidRPr="00FA7AD2">
              <w:t>- приобретение патентов, товарных знаков и иных результатов интеллектуальной деятельности;</w:t>
            </w:r>
          </w:p>
          <w:p w14:paraId="7F292CCB" w14:textId="77777777" w:rsidR="00677BB5" w:rsidRPr="00FA7AD2" w:rsidRDefault="00677BB5">
            <w:pPr>
              <w:pStyle w:val="ConsPlusNormal"/>
            </w:pPr>
            <w:r w:rsidRPr="00FA7AD2">
              <w:t xml:space="preserve">- проведение предпроектных изысканий (в соответствии с </w:t>
            </w:r>
            <w:hyperlink r:id="rId124" w:history="1">
              <w:r w:rsidRPr="00FA7AD2">
                <w:t>пунктом 4 статьи 47</w:t>
              </w:r>
            </w:hyperlink>
            <w:r w:rsidRPr="00FA7AD2">
              <w:t xml:space="preserve"> Градостроительного кодекса РФ) на земельном участке;</w:t>
            </w:r>
          </w:p>
          <w:p w14:paraId="69A87369" w14:textId="77777777" w:rsidR="00677BB5" w:rsidRPr="00FA7AD2" w:rsidRDefault="00677BB5">
            <w:pPr>
              <w:pStyle w:val="ConsPlusNormal"/>
            </w:pPr>
            <w:r w:rsidRPr="00FA7AD2">
              <w:t>- разработка проектно-сметной документации и проведение ее экспертизы;</w:t>
            </w:r>
          </w:p>
          <w:p w14:paraId="7E607329" w14:textId="77777777" w:rsidR="00677BB5" w:rsidRPr="00FA7AD2" w:rsidRDefault="00677BB5">
            <w:pPr>
              <w:pStyle w:val="ConsPlusNormal"/>
            </w:pPr>
            <w:r w:rsidRPr="00FA7AD2">
              <w:t>- работы по строительству, реконструкции, модернизации, капитальному ремонту объектов капитального строительства, а также демонтажу объектов недвижимости;</w:t>
            </w:r>
          </w:p>
          <w:p w14:paraId="552EDAF0" w14:textId="77777777" w:rsidR="00677BB5" w:rsidRPr="00FA7AD2" w:rsidRDefault="00677BB5">
            <w:pPr>
              <w:pStyle w:val="ConsPlusNormal"/>
            </w:pPr>
            <w:r w:rsidRPr="00FA7AD2">
              <w:t>- привлечение генерального подрядчика и (или) технического заказчика, осуществление авторского надзора и иные аналогичные услуги по организации проведения строительно-монтажных и ремонтных работ;</w:t>
            </w:r>
          </w:p>
          <w:p w14:paraId="01920A86" w14:textId="77777777" w:rsidR="00677BB5" w:rsidRPr="00FA7AD2" w:rsidRDefault="00677BB5">
            <w:pPr>
              <w:pStyle w:val="ConsPlusNormal"/>
            </w:pPr>
            <w:r w:rsidRPr="00FA7AD2">
              <w:t>- работы по подключению объектов капитального строительства к сетям инженерно-технической инфраструктуры;</w:t>
            </w:r>
          </w:p>
          <w:p w14:paraId="5AAA6848" w14:textId="77777777" w:rsidR="00677BB5" w:rsidRPr="00FA7AD2" w:rsidRDefault="00677BB5">
            <w:pPr>
              <w:pStyle w:val="ConsPlusNormal"/>
            </w:pPr>
            <w:r w:rsidRPr="00FA7AD2">
              <w:t xml:space="preserve">- создание и приобретение производственных мощностей (движимого имущества: оборудование, передаточные устройства, инвентарь, инструмент, транспортные </w:t>
            </w:r>
            <w:r w:rsidRPr="00FA7AD2">
              <w:lastRenderedPageBreak/>
              <w:t>средства и т.п.);</w:t>
            </w:r>
          </w:p>
          <w:p w14:paraId="566F7570" w14:textId="77777777" w:rsidR="00677BB5" w:rsidRPr="00FA7AD2" w:rsidRDefault="00677BB5">
            <w:pPr>
              <w:pStyle w:val="ConsPlusNormal"/>
            </w:pPr>
            <w:r w:rsidRPr="00FA7AD2">
              <w:t>- пополнение (финансирование) оборотных средств;</w:t>
            </w:r>
          </w:p>
          <w:p w14:paraId="0CF9227B" w14:textId="77777777" w:rsidR="00677BB5" w:rsidRPr="00FA7AD2" w:rsidRDefault="00677BB5">
            <w:pPr>
              <w:pStyle w:val="ConsPlusNormal"/>
            </w:pPr>
            <w:r w:rsidRPr="00FA7AD2">
              <w:t>- иные (указать 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8586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4D43544B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0266" w14:textId="77777777" w:rsidR="00677BB5" w:rsidRPr="00FA7AD2" w:rsidRDefault="00677BB5">
            <w:pPr>
              <w:pStyle w:val="ConsPlusNormal"/>
              <w:jc w:val="center"/>
            </w:pPr>
            <w:r w:rsidRPr="00FA7AD2">
              <w:t>6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D9BE" w14:textId="77777777" w:rsidR="00677BB5" w:rsidRPr="00FA7AD2" w:rsidRDefault="00677BB5">
            <w:pPr>
              <w:pStyle w:val="ConsPlusNormal"/>
            </w:pPr>
            <w:r w:rsidRPr="00FA7AD2">
              <w:t>Соответствие условиям заемного финансирования</w:t>
            </w:r>
          </w:p>
        </w:tc>
      </w:tr>
      <w:tr w:rsidR="00677BB5" w:rsidRPr="00FA7AD2" w14:paraId="34A7986C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AE45" w14:textId="77777777" w:rsidR="00677BB5" w:rsidRPr="00FA7AD2" w:rsidRDefault="00677BB5">
            <w:pPr>
              <w:pStyle w:val="ConsPlusNormal"/>
              <w:jc w:val="center"/>
            </w:pPr>
            <w:r w:rsidRPr="00FA7AD2">
              <w:t>6.1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4B8F" w14:textId="77777777" w:rsidR="00677BB5" w:rsidRPr="00FA7AD2" w:rsidRDefault="00677BB5">
            <w:pPr>
              <w:pStyle w:val="ConsPlusNormal"/>
            </w:pPr>
            <w:r w:rsidRPr="00FA7AD2">
              <w:t>Запрашиваемый объем финансирования проекта за счет средств специализированной организации:</w:t>
            </w:r>
          </w:p>
          <w:p w14:paraId="2A8E7329" w14:textId="77777777" w:rsidR="00677BB5" w:rsidRPr="00FA7AD2" w:rsidRDefault="00677BB5">
            <w:pPr>
              <w:pStyle w:val="ConsPlusNormal"/>
            </w:pPr>
            <w:r w:rsidRPr="00FA7AD2">
              <w:t>- не более 80 % общего объема инвестиций для инвестиционного проекта;</w:t>
            </w:r>
          </w:p>
          <w:p w14:paraId="35E4A6F0" w14:textId="77777777" w:rsidR="00677BB5" w:rsidRPr="00FA7AD2" w:rsidRDefault="00677BB5">
            <w:pPr>
              <w:pStyle w:val="ConsPlusNormal"/>
            </w:pPr>
            <w:r w:rsidRPr="00FA7AD2">
              <w:t>- до 100 % общего объема инвестиций социально значимого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2420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402E9820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34F0" w14:textId="77777777" w:rsidR="00677BB5" w:rsidRPr="00FA7AD2" w:rsidRDefault="00677BB5">
            <w:pPr>
              <w:pStyle w:val="ConsPlusNormal"/>
              <w:jc w:val="center"/>
            </w:pPr>
            <w:r w:rsidRPr="00FA7AD2">
              <w:t>6.2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9C87" w14:textId="77777777" w:rsidR="00677BB5" w:rsidRPr="00FA7AD2" w:rsidRDefault="00677BB5">
            <w:pPr>
              <w:pStyle w:val="ConsPlusNormal"/>
            </w:pPr>
            <w:r w:rsidRPr="00FA7AD2">
              <w:t>Планируемый срок возврата заемных средств должен составлять не более 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A982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77F69181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CA6E" w14:textId="77777777" w:rsidR="00677BB5" w:rsidRPr="00FA7AD2" w:rsidRDefault="00677BB5">
            <w:pPr>
              <w:pStyle w:val="ConsPlusNormal"/>
              <w:jc w:val="center"/>
            </w:pPr>
            <w:r w:rsidRPr="00FA7AD2">
              <w:t>6.3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D0C0" w14:textId="77777777" w:rsidR="00677BB5" w:rsidRPr="00FA7AD2" w:rsidRDefault="00677BB5">
            <w:pPr>
              <w:pStyle w:val="ConsPlusNormal"/>
            </w:pPr>
            <w:r w:rsidRPr="00FA7AD2">
              <w:t>Дополнительные условия соглашения о займе (одно или несколько), при необходимости:</w:t>
            </w:r>
          </w:p>
          <w:p w14:paraId="6A6D3A14" w14:textId="77777777" w:rsidR="00677BB5" w:rsidRPr="00FA7AD2" w:rsidRDefault="00677BB5">
            <w:pPr>
              <w:pStyle w:val="ConsPlusNormal"/>
            </w:pPr>
            <w:r w:rsidRPr="00FA7AD2">
              <w:t>- в целях контроля за целевым расходованием средств представители специализированной организации должны быть включены в состав коллективных органов управления (при наличии) и контрольно-ревизионные органы заемщика, таким образом, чтобы представители специализированной организации составляли большинство при принятии решений;</w:t>
            </w:r>
          </w:p>
          <w:p w14:paraId="7B59F36B" w14:textId="77777777" w:rsidR="00677BB5" w:rsidRPr="00FA7AD2" w:rsidRDefault="00677BB5">
            <w:pPr>
              <w:pStyle w:val="ConsPlusNormal"/>
            </w:pPr>
            <w:r w:rsidRPr="00FA7AD2">
              <w:t>- в целях исполнения обязательств заемщика в рамках заключаемого договора займа, заемщик предоставляет специализированной организации право безакцептного списания средств со своего расчетного счета;</w:t>
            </w:r>
          </w:p>
          <w:p w14:paraId="44DC4E20" w14:textId="77777777" w:rsidR="00677BB5" w:rsidRPr="00FA7AD2" w:rsidRDefault="00677BB5">
            <w:pPr>
              <w:pStyle w:val="ConsPlusNormal"/>
            </w:pPr>
            <w:r w:rsidRPr="00FA7AD2">
              <w:t>- в целях контроля целевого использования средств средства, предоставляемые в рамках соглашения о займе, разбиваются на отдельные последовательные транши, перечисление каждого из которых (кроме первого транша) обуславливается предоставлением документов, подтверждающих целевое использование средств предыдущего транша и (или) необходимость совершения расчетов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FE03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13BE1A60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897" w14:textId="77777777" w:rsidR="00677BB5" w:rsidRPr="00FA7AD2" w:rsidRDefault="00677BB5">
            <w:pPr>
              <w:pStyle w:val="ConsPlusNormal"/>
              <w:jc w:val="center"/>
            </w:pPr>
            <w:r w:rsidRPr="00FA7AD2">
              <w:t>6.3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C3E5" w14:textId="77777777" w:rsidR="00677BB5" w:rsidRPr="00FA7AD2" w:rsidRDefault="00677BB5">
            <w:pPr>
              <w:pStyle w:val="ConsPlusNormal"/>
            </w:pPr>
            <w:r w:rsidRPr="00FA7AD2">
              <w:t>Информация об обеспечении займа:</w:t>
            </w:r>
          </w:p>
          <w:p w14:paraId="544AF644" w14:textId="77777777" w:rsidR="00677BB5" w:rsidRPr="00FA7AD2" w:rsidRDefault="00677BB5">
            <w:pPr>
              <w:pStyle w:val="ConsPlusNormal"/>
            </w:pPr>
            <w:r w:rsidRPr="00FA7AD2">
              <w:t xml:space="preserve">- залог недвижимого имущества (ипотека), </w:t>
            </w:r>
            <w:r w:rsidRPr="00FA7AD2">
              <w:lastRenderedPageBreak/>
              <w:t>движимого имущества (в том числе транспортных средств и спецтехники, оборудования, в том числе приобретаемого в будущем в рамках реализации проекта), залог ценных бумаг, залог доли участников в уставном капитале общества, поручительство физических лиц (в том числе индивидуальных предпринимателей) и (или) юридических лиц, поручительство гарантийных организаций/фондов, безотзывная банковская гарантия, государственная гарантия субъекта Российской Федерации;</w:t>
            </w:r>
          </w:p>
          <w:p w14:paraId="5AD672E2" w14:textId="77777777" w:rsidR="00677BB5" w:rsidRPr="00FA7AD2" w:rsidRDefault="00677BB5">
            <w:pPr>
              <w:pStyle w:val="ConsPlusNormal"/>
            </w:pPr>
            <w:r w:rsidRPr="00FA7AD2">
              <w:t>- поручительства физических лиц, являющихся контролирующими деятельность заемщика лицами, и залог доли участников в уставном капитале проектной компании (обязательное обеспечение);</w:t>
            </w:r>
          </w:p>
          <w:p w14:paraId="70021C51" w14:textId="77777777" w:rsidR="00677BB5" w:rsidRPr="00FA7AD2" w:rsidRDefault="00677BB5">
            <w:pPr>
              <w:pStyle w:val="ConsPlusNormal"/>
            </w:pPr>
            <w:r w:rsidRPr="00FA7AD2">
              <w:t>- поручительства физических лиц (в том числе индивидуальных предпринимателей) и (или) юридических лиц, гарантийных организаций или фондов дополнительным обеспечением (дополнительное обеспечение)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55ED" w14:textId="77777777" w:rsidR="00677BB5" w:rsidRPr="00FA7AD2" w:rsidRDefault="00677BB5">
            <w:pPr>
              <w:pStyle w:val="ConsPlusNormal"/>
            </w:pPr>
          </w:p>
        </w:tc>
      </w:tr>
      <w:tr w:rsidR="00677BB5" w:rsidRPr="00FA7AD2" w14:paraId="7D2B58BC" w14:textId="7777777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8DF8" w14:textId="77777777" w:rsidR="00677BB5" w:rsidRPr="00FA7AD2" w:rsidRDefault="00677BB5">
            <w:pPr>
              <w:pStyle w:val="ConsPlusNormal"/>
              <w:jc w:val="center"/>
            </w:pPr>
            <w:r w:rsidRPr="00FA7AD2">
              <w:t>6.4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4CAB" w14:textId="77777777" w:rsidR="00677BB5" w:rsidRPr="00FA7AD2" w:rsidRDefault="00677BB5">
            <w:pPr>
              <w:pStyle w:val="ConsPlusNormal"/>
            </w:pPr>
            <w:r w:rsidRPr="00FA7AD2">
              <w:t>Планируемая процентная ставка за пользование заемными средствами специализированной организации:</w:t>
            </w:r>
          </w:p>
          <w:p w14:paraId="3067136A" w14:textId="77777777" w:rsidR="00677BB5" w:rsidRPr="00FA7AD2" w:rsidRDefault="00677BB5">
            <w:pPr>
              <w:pStyle w:val="ConsPlusNormal"/>
            </w:pPr>
            <w:r w:rsidRPr="00FA7AD2">
              <w:t>- для инвестиционных проектов - не менее 2 % годовых; для социально значимых проектов - до 0 %)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946F" w14:textId="77777777" w:rsidR="00677BB5" w:rsidRPr="00FA7AD2" w:rsidRDefault="00677BB5">
            <w:pPr>
              <w:pStyle w:val="ConsPlusNormal"/>
            </w:pPr>
          </w:p>
        </w:tc>
      </w:tr>
    </w:tbl>
    <w:p w14:paraId="02F83297" w14:textId="77777777" w:rsidR="00677BB5" w:rsidRPr="00FA7AD2" w:rsidRDefault="00677BB5">
      <w:pPr>
        <w:pStyle w:val="ConsPlusNormal"/>
        <w:jc w:val="both"/>
      </w:pPr>
    </w:p>
    <w:p w14:paraId="06B97BF0" w14:textId="77777777" w:rsidR="00677BB5" w:rsidRPr="00FA7AD2" w:rsidRDefault="00677BB5">
      <w:pPr>
        <w:pStyle w:val="ConsPlusNormal"/>
        <w:jc w:val="both"/>
      </w:pPr>
    </w:p>
    <w:p w14:paraId="14D458B2" w14:textId="77777777" w:rsidR="00677BB5" w:rsidRPr="00FA7AD2" w:rsidRDefault="00677B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77BB5" w:rsidRPr="00FA7AD2">
      <w:headerReference w:type="default" r:id="rId125"/>
      <w:footerReference w:type="default" r:id="rId1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BF6D" w14:textId="77777777" w:rsidR="00677BB5" w:rsidRDefault="00677BB5">
      <w:pPr>
        <w:spacing w:after="0" w:line="240" w:lineRule="auto"/>
      </w:pPr>
      <w:r>
        <w:separator/>
      </w:r>
    </w:p>
  </w:endnote>
  <w:endnote w:type="continuationSeparator" w:id="0">
    <w:p w14:paraId="52885291" w14:textId="77777777" w:rsidR="00677BB5" w:rsidRDefault="0067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8553" w14:textId="77777777" w:rsidR="00677BB5" w:rsidRDefault="00677B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677BB5" w14:paraId="4D7BF34C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2D06BEF" w14:textId="77777777" w:rsidR="00677BB5" w:rsidRDefault="00677BB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0C9A529" w14:textId="77777777" w:rsidR="00677BB5" w:rsidRDefault="00677BB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2D200F9" w14:textId="77777777" w:rsidR="00677BB5" w:rsidRDefault="00677BB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A7AD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A7AD2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27319636" w14:textId="77777777" w:rsidR="00677BB5" w:rsidRDefault="00677BB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E1EFD" w14:textId="77777777" w:rsidR="00677BB5" w:rsidRDefault="00677BB5">
      <w:pPr>
        <w:spacing w:after="0" w:line="240" w:lineRule="auto"/>
      </w:pPr>
      <w:r>
        <w:separator/>
      </w:r>
    </w:p>
  </w:footnote>
  <w:footnote w:type="continuationSeparator" w:id="0">
    <w:p w14:paraId="49C9460C" w14:textId="77777777" w:rsidR="00677BB5" w:rsidRDefault="0067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677BB5" w14:paraId="218BB5E0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BDE15B9" w14:textId="77777777" w:rsidR="00677BB5" w:rsidRDefault="00677BB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Мурманской области от 23.10.2019 N 486-ПП</w:t>
          </w:r>
          <w:r>
            <w:rPr>
              <w:rFonts w:ascii="Tahoma" w:hAnsi="Tahoma" w:cs="Tahoma"/>
              <w:sz w:val="16"/>
              <w:szCs w:val="16"/>
            </w:rPr>
            <w:br/>
            <w:t>(ред. от 08.04.2021)</w:t>
          </w:r>
          <w:r>
            <w:rPr>
              <w:rFonts w:ascii="Tahoma" w:hAnsi="Tahoma" w:cs="Tahoma"/>
              <w:sz w:val="16"/>
              <w:szCs w:val="16"/>
            </w:rPr>
            <w:br/>
            <w:t>"О специализированной организ...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1F43B17" w14:textId="77777777" w:rsidR="00677BB5" w:rsidRDefault="00677BB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28.01.2022</w:t>
          </w:r>
        </w:p>
      </w:tc>
    </w:tr>
  </w:tbl>
  <w:p w14:paraId="07CD2806" w14:textId="77777777" w:rsidR="00677BB5" w:rsidRDefault="00677B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48512E5" w14:textId="77777777" w:rsidR="00677BB5" w:rsidRDefault="00677BB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D2"/>
    <w:rsid w:val="00677BB5"/>
    <w:rsid w:val="00AA4077"/>
    <w:rsid w:val="00FA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74649"/>
  <w14:defaultImageDpi w14:val="0"/>
  <w15:docId w15:val="{589E111E-C7F9-4DF8-AF45-206603F3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87&amp;n=106410&amp;date=28.01.2022&amp;dst=100013&amp;field=134" TargetMode="External"/><Relationship Id="rId117" Type="http://schemas.openxmlformats.org/officeDocument/2006/relationships/hyperlink" Target="https://login.consultant.ru/link/?req=doc&amp;base=LAW&amp;n=405597&amp;date=28.01.2022" TargetMode="External"/><Relationship Id="rId21" Type="http://schemas.openxmlformats.org/officeDocument/2006/relationships/hyperlink" Target="https://login.consultant.ru/link/?req=doc&amp;base=RLAW087&amp;n=81358&amp;date=28.01.2022" TargetMode="External"/><Relationship Id="rId42" Type="http://schemas.openxmlformats.org/officeDocument/2006/relationships/hyperlink" Target="https://login.consultant.ru/link/?req=doc&amp;base=RLAW087&amp;n=106410&amp;date=28.01.2022&amp;dst=100013&amp;field=134" TargetMode="External"/><Relationship Id="rId47" Type="http://schemas.openxmlformats.org/officeDocument/2006/relationships/hyperlink" Target="https://login.consultant.ru/link/?req=doc&amp;base=RLAW087&amp;n=81303&amp;date=28.01.2022" TargetMode="External"/><Relationship Id="rId63" Type="http://schemas.openxmlformats.org/officeDocument/2006/relationships/hyperlink" Target="https://login.consultant.ru/link/?req=doc&amp;base=LAW&amp;n=405828&amp;date=28.01.2022" TargetMode="External"/><Relationship Id="rId68" Type="http://schemas.openxmlformats.org/officeDocument/2006/relationships/hyperlink" Target="https://login.consultant.ru/link/?req=doc&amp;base=LAW&amp;n=405828&amp;date=28.01.2022&amp;dst=100016&amp;field=134" TargetMode="External"/><Relationship Id="rId84" Type="http://schemas.openxmlformats.org/officeDocument/2006/relationships/hyperlink" Target="https://login.consultant.ru/link/?req=doc&amp;base=LAW&amp;n=405597&amp;date=28.01.2022" TargetMode="External"/><Relationship Id="rId89" Type="http://schemas.openxmlformats.org/officeDocument/2006/relationships/hyperlink" Target="https://login.consultant.ru/link/?req=doc&amp;base=LAW&amp;n=405597&amp;date=28.01.2022&amp;dst=207&amp;field=134" TargetMode="External"/><Relationship Id="rId112" Type="http://schemas.openxmlformats.org/officeDocument/2006/relationships/hyperlink" Target="https://login.consultant.ru/link/?req=doc&amp;base=LAW&amp;n=405597&amp;date=28.01.2022&amp;dst=331&amp;field=134" TargetMode="External"/><Relationship Id="rId16" Type="http://schemas.openxmlformats.org/officeDocument/2006/relationships/hyperlink" Target="https://login.consultant.ru/link/?req=doc&amp;base=RLAW087&amp;n=106410&amp;date=28.01.2022&amp;dst=100013&amp;field=134" TargetMode="External"/><Relationship Id="rId107" Type="http://schemas.openxmlformats.org/officeDocument/2006/relationships/hyperlink" Target="https://login.consultant.ru/link/?req=doc&amp;base=LAW&amp;n=405597&amp;date=28.01.2022&amp;dst=331&amp;field=134" TargetMode="External"/><Relationship Id="rId11" Type="http://schemas.openxmlformats.org/officeDocument/2006/relationships/hyperlink" Target="https://login.consultant.ru/link/?req=doc&amp;base=RLAW087&amp;n=106410&amp;date=28.01.2022&amp;dst=100009&amp;field=134" TargetMode="External"/><Relationship Id="rId32" Type="http://schemas.openxmlformats.org/officeDocument/2006/relationships/hyperlink" Target="https://login.consultant.ru/link/?req=doc&amp;base=RLAW087&amp;n=81359&amp;date=28.01.2022&amp;dst=100009&amp;field=134" TargetMode="External"/><Relationship Id="rId37" Type="http://schemas.openxmlformats.org/officeDocument/2006/relationships/hyperlink" Target="https://login.consultant.ru/link/?req=doc&amp;base=RLAW087&amp;n=81359&amp;date=28.01.2022&amp;dst=100036&amp;field=134" TargetMode="External"/><Relationship Id="rId53" Type="http://schemas.openxmlformats.org/officeDocument/2006/relationships/hyperlink" Target="https://login.consultant.ru/link/?req=doc&amp;base=RLAW087&amp;n=95176&amp;date=28.01.2022&amp;dst=100152&amp;field=134" TargetMode="External"/><Relationship Id="rId58" Type="http://schemas.openxmlformats.org/officeDocument/2006/relationships/hyperlink" Target="https://login.consultant.ru/link/?req=doc&amp;base=LAW&amp;n=405828&amp;date=28.01.2022&amp;dst=100016&amp;field=134" TargetMode="External"/><Relationship Id="rId74" Type="http://schemas.openxmlformats.org/officeDocument/2006/relationships/hyperlink" Target="https://login.consultant.ru/link/?req=doc&amp;base=LAW&amp;n=405597&amp;date=28.01.2022&amp;dst=100158&amp;field=134" TargetMode="External"/><Relationship Id="rId79" Type="http://schemas.openxmlformats.org/officeDocument/2006/relationships/hyperlink" Target="https://login.consultant.ru/link/?req=doc&amp;base=LAW&amp;n=405597&amp;date=28.01.2022&amp;dst=202&amp;field=134" TargetMode="External"/><Relationship Id="rId102" Type="http://schemas.openxmlformats.org/officeDocument/2006/relationships/hyperlink" Target="https://login.consultant.ru/link/?req=doc&amp;base=LAW&amp;n=405597&amp;date=28.01.2022&amp;dst=445&amp;field=134" TargetMode="External"/><Relationship Id="rId123" Type="http://schemas.openxmlformats.org/officeDocument/2006/relationships/hyperlink" Target="https://login.consultant.ru/link/?req=doc&amp;base=LAW&amp;n=405828&amp;date=28.01.2022" TargetMode="External"/><Relationship Id="rId128" Type="http://schemas.openxmlformats.org/officeDocument/2006/relationships/theme" Target="theme/theme1.xm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405597&amp;date=28.01.2022" TargetMode="External"/><Relationship Id="rId95" Type="http://schemas.openxmlformats.org/officeDocument/2006/relationships/hyperlink" Target="https://login.consultant.ru/link/?req=doc&amp;base=LAW&amp;n=405597&amp;date=28.01.2022&amp;dst=100158&amp;field=134" TargetMode="External"/><Relationship Id="rId19" Type="http://schemas.openxmlformats.org/officeDocument/2006/relationships/hyperlink" Target="https://login.consultant.ru/link/?req=doc&amp;base=RLAW087&amp;n=92113&amp;date=28.01.2022&amp;dst=100292&amp;field=134" TargetMode="External"/><Relationship Id="rId14" Type="http://schemas.openxmlformats.org/officeDocument/2006/relationships/hyperlink" Target="https://login.consultant.ru/link/?req=doc&amp;base=RLAW087&amp;n=106410&amp;date=28.01.2022&amp;dst=100013&amp;field=134" TargetMode="External"/><Relationship Id="rId22" Type="http://schemas.openxmlformats.org/officeDocument/2006/relationships/hyperlink" Target="https://login.consultant.ru/link/?req=doc&amp;base=RLAW087&amp;n=106410&amp;date=28.01.2022&amp;dst=100013&amp;field=134" TargetMode="External"/><Relationship Id="rId27" Type="http://schemas.openxmlformats.org/officeDocument/2006/relationships/hyperlink" Target="https://login.consultant.ru/link/?req=doc&amp;base=RLAW087&amp;n=81358&amp;date=28.01.2022" TargetMode="External"/><Relationship Id="rId30" Type="http://schemas.openxmlformats.org/officeDocument/2006/relationships/hyperlink" Target="https://login.consultant.ru/link/?req=doc&amp;base=RLAW087&amp;n=106410&amp;date=28.01.2022&amp;dst=100013&amp;field=134" TargetMode="External"/><Relationship Id="rId35" Type="http://schemas.openxmlformats.org/officeDocument/2006/relationships/hyperlink" Target="https://login.consultant.ru/link/?req=doc&amp;base=RLAW087&amp;n=81359&amp;date=28.01.2022&amp;dst=100147&amp;field=134" TargetMode="External"/><Relationship Id="rId43" Type="http://schemas.openxmlformats.org/officeDocument/2006/relationships/hyperlink" Target="https://login.consultant.ru/link/?req=doc&amp;base=RLAW087&amp;n=81360&amp;date=28.01.2022" TargetMode="External"/><Relationship Id="rId48" Type="http://schemas.openxmlformats.org/officeDocument/2006/relationships/hyperlink" Target="https://login.consultant.ru/link/?req=doc&amp;base=RLAW087&amp;n=106410&amp;date=28.01.2022&amp;dst=100014&amp;field=134" TargetMode="External"/><Relationship Id="rId56" Type="http://schemas.openxmlformats.org/officeDocument/2006/relationships/hyperlink" Target="https://login.consultant.ru/link/?req=doc&amp;base=RLAW087&amp;n=98764&amp;date=28.01.2022&amp;dst=100249&amp;field=134" TargetMode="External"/><Relationship Id="rId64" Type="http://schemas.openxmlformats.org/officeDocument/2006/relationships/hyperlink" Target="https://login.consultant.ru/link/?req=doc&amp;base=LAW&amp;n=405828&amp;date=28.01.2022&amp;dst=100056&amp;field=134" TargetMode="External"/><Relationship Id="rId69" Type="http://schemas.openxmlformats.org/officeDocument/2006/relationships/hyperlink" Target="https://login.consultant.ru/link/?req=doc&amp;base=LAW&amp;n=405828&amp;date=28.01.2022&amp;dst=100100&amp;field=134" TargetMode="External"/><Relationship Id="rId77" Type="http://schemas.openxmlformats.org/officeDocument/2006/relationships/hyperlink" Target="https://login.consultant.ru/link/?req=doc&amp;base=LAW&amp;n=405597&amp;date=28.01.2022&amp;dst=226&amp;field=134" TargetMode="External"/><Relationship Id="rId100" Type="http://schemas.openxmlformats.org/officeDocument/2006/relationships/hyperlink" Target="https://login.consultant.ru/link/?req=doc&amp;base=LAW&amp;n=405597&amp;date=28.01.2022&amp;dst=385&amp;field=134" TargetMode="External"/><Relationship Id="rId105" Type="http://schemas.openxmlformats.org/officeDocument/2006/relationships/hyperlink" Target="https://login.consultant.ru/link/?req=doc&amp;base=LAW&amp;n=405597&amp;date=28.01.2022&amp;dst=379&amp;field=134" TargetMode="External"/><Relationship Id="rId113" Type="http://schemas.openxmlformats.org/officeDocument/2006/relationships/hyperlink" Target="https://login.consultant.ru/link/?req=doc&amp;base=LAW&amp;n=405597&amp;date=28.01.2022" TargetMode="External"/><Relationship Id="rId118" Type="http://schemas.openxmlformats.org/officeDocument/2006/relationships/hyperlink" Target="https://login.consultant.ru/link/?req=doc&amp;base=LAW&amp;n=405828&amp;date=28.01.2022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login.consultant.ru/link/?req=doc&amp;base=RLAW087&amp;n=106410&amp;date=28.01.2022&amp;dst=100006&amp;field=134" TargetMode="External"/><Relationship Id="rId51" Type="http://schemas.openxmlformats.org/officeDocument/2006/relationships/hyperlink" Target="https://login.consultant.ru/link/?req=doc&amp;base=RLAW087&amp;n=107579&amp;date=28.01.2022&amp;dst=100418&amp;field=134" TargetMode="External"/><Relationship Id="rId72" Type="http://schemas.openxmlformats.org/officeDocument/2006/relationships/hyperlink" Target="https://login.consultant.ru/link/?req=doc&amp;base=LAW&amp;n=405597&amp;date=28.01.2022" TargetMode="External"/><Relationship Id="rId80" Type="http://schemas.openxmlformats.org/officeDocument/2006/relationships/hyperlink" Target="https://login.consultant.ru/link/?req=doc&amp;base=LAW&amp;n=405597&amp;date=28.01.2022&amp;dst=207&amp;field=134" TargetMode="External"/><Relationship Id="rId85" Type="http://schemas.openxmlformats.org/officeDocument/2006/relationships/hyperlink" Target="https://login.consultant.ru/link/?req=doc&amp;base=LAW&amp;n=405597&amp;date=28.01.2022&amp;dst=100083&amp;field=134" TargetMode="External"/><Relationship Id="rId93" Type="http://schemas.openxmlformats.org/officeDocument/2006/relationships/hyperlink" Target="https://login.consultant.ru/link/?req=doc&amp;base=LAW&amp;n=405597&amp;date=28.01.2022&amp;dst=199&amp;field=134" TargetMode="External"/><Relationship Id="rId98" Type="http://schemas.openxmlformats.org/officeDocument/2006/relationships/hyperlink" Target="https://login.consultant.ru/link/?req=doc&amp;base=LAW&amp;n=405597&amp;date=28.01.2022&amp;dst=465&amp;field=134" TargetMode="External"/><Relationship Id="rId121" Type="http://schemas.openxmlformats.org/officeDocument/2006/relationships/hyperlink" Target="https://login.consultant.ru/link/?req=doc&amp;base=LAW&amp;n=383542&amp;date=28.01.2022&amp;dst=1586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87&amp;n=106410&amp;date=28.01.2022&amp;dst=100009&amp;field=134" TargetMode="External"/><Relationship Id="rId17" Type="http://schemas.openxmlformats.org/officeDocument/2006/relationships/hyperlink" Target="https://login.consultant.ru/link/?req=doc&amp;base=RLAW087&amp;n=92113&amp;date=28.01.2022&amp;dst=100246&amp;field=134" TargetMode="External"/><Relationship Id="rId25" Type="http://schemas.openxmlformats.org/officeDocument/2006/relationships/hyperlink" Target="https://login.consultant.ru/link/?req=doc&amp;base=RLAW087&amp;n=81358&amp;date=28.01.2022&amp;dst=100089&amp;field=134" TargetMode="External"/><Relationship Id="rId33" Type="http://schemas.openxmlformats.org/officeDocument/2006/relationships/hyperlink" Target="https://login.consultant.ru/link/?req=doc&amp;base=RLAW087&amp;n=81359&amp;date=28.01.2022&amp;dst=100005&amp;field=134" TargetMode="External"/><Relationship Id="rId38" Type="http://schemas.openxmlformats.org/officeDocument/2006/relationships/hyperlink" Target="https://login.consultant.ru/link/?req=doc&amp;base=RLAW087&amp;n=81359&amp;date=28.01.2022&amp;dst=100057&amp;field=134" TargetMode="External"/><Relationship Id="rId46" Type="http://schemas.openxmlformats.org/officeDocument/2006/relationships/hyperlink" Target="https://login.consultant.ru/link/?req=doc&amp;base=RLAW087&amp;n=78986&amp;date=28.01.2022" TargetMode="External"/><Relationship Id="rId59" Type="http://schemas.openxmlformats.org/officeDocument/2006/relationships/hyperlink" Target="https://login.consultant.ru/link/?req=doc&amp;base=LAW&amp;n=405828&amp;date=28.01.2022&amp;dst=100100&amp;field=134" TargetMode="External"/><Relationship Id="rId67" Type="http://schemas.openxmlformats.org/officeDocument/2006/relationships/hyperlink" Target="https://login.consultant.ru/link/?req=doc&amp;base=LAW&amp;n=405828&amp;date=28.01.2022&amp;dst=100100&amp;field=134" TargetMode="External"/><Relationship Id="rId103" Type="http://schemas.openxmlformats.org/officeDocument/2006/relationships/hyperlink" Target="https://login.consultant.ru/link/?req=doc&amp;base=LAW&amp;n=405597&amp;date=28.01.2022&amp;dst=369&amp;field=134" TargetMode="External"/><Relationship Id="rId108" Type="http://schemas.openxmlformats.org/officeDocument/2006/relationships/hyperlink" Target="https://login.consultant.ru/link/?req=doc&amp;base=LAW&amp;n=405597&amp;date=28.01.2022&amp;dst=100546&amp;field=134" TargetMode="External"/><Relationship Id="rId116" Type="http://schemas.openxmlformats.org/officeDocument/2006/relationships/image" Target="media/image1.wmf"/><Relationship Id="rId124" Type="http://schemas.openxmlformats.org/officeDocument/2006/relationships/hyperlink" Target="https://login.consultant.ru/link/?req=doc&amp;base=LAW&amp;n=383542&amp;date=28.01.2022&amp;dst=1586&amp;field=134" TargetMode="External"/><Relationship Id="rId20" Type="http://schemas.openxmlformats.org/officeDocument/2006/relationships/hyperlink" Target="https://login.consultant.ru/link/?req=doc&amp;base=RLAW087&amp;n=106410&amp;date=28.01.2022&amp;dst=100013&amp;field=134" TargetMode="External"/><Relationship Id="rId41" Type="http://schemas.openxmlformats.org/officeDocument/2006/relationships/hyperlink" Target="https://login.consultant.ru/link/?req=doc&amp;base=RLAW087&amp;n=81359&amp;date=28.01.2022" TargetMode="External"/><Relationship Id="rId54" Type="http://schemas.openxmlformats.org/officeDocument/2006/relationships/hyperlink" Target="https://login.consultant.ru/link/?req=doc&amp;base=RLAW087&amp;n=95176&amp;date=28.01.2022&amp;dst=100210&amp;field=134" TargetMode="External"/><Relationship Id="rId62" Type="http://schemas.openxmlformats.org/officeDocument/2006/relationships/hyperlink" Target="https://login.consultant.ru/link/?req=doc&amp;base=LAW&amp;n=405828&amp;date=28.01.2022" TargetMode="External"/><Relationship Id="rId70" Type="http://schemas.openxmlformats.org/officeDocument/2006/relationships/hyperlink" Target="https://login.consultant.ru/link/?req=doc&amp;base=LAW&amp;n=405828&amp;date=28.01.2022" TargetMode="External"/><Relationship Id="rId75" Type="http://schemas.openxmlformats.org/officeDocument/2006/relationships/hyperlink" Target="https://login.consultant.ru/link/?req=doc&amp;base=LAW&amp;n=405597&amp;date=28.01.2022&amp;dst=100158&amp;field=134" TargetMode="External"/><Relationship Id="rId83" Type="http://schemas.openxmlformats.org/officeDocument/2006/relationships/hyperlink" Target="https://login.consultant.ru/link/?req=doc&amp;base=LAW&amp;n=405597&amp;date=28.01.2022" TargetMode="External"/><Relationship Id="rId88" Type="http://schemas.openxmlformats.org/officeDocument/2006/relationships/hyperlink" Target="https://login.consultant.ru/link/?req=doc&amp;base=LAW&amp;n=405597&amp;date=28.01.2022&amp;dst=445&amp;field=134" TargetMode="External"/><Relationship Id="rId91" Type="http://schemas.openxmlformats.org/officeDocument/2006/relationships/hyperlink" Target="https://login.consultant.ru/link/?req=doc&amp;base=LAW&amp;n=405597&amp;date=28.01.2022&amp;dst=207&amp;field=134" TargetMode="External"/><Relationship Id="rId96" Type="http://schemas.openxmlformats.org/officeDocument/2006/relationships/hyperlink" Target="https://login.consultant.ru/link/?req=doc&amp;base=LAW&amp;n=405597&amp;date=28.01.2022" TargetMode="External"/><Relationship Id="rId111" Type="http://schemas.openxmlformats.org/officeDocument/2006/relationships/hyperlink" Target="https://login.consultant.ru/link/?req=doc&amp;base=LAW&amp;n=405597&amp;date=28.01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7&amp;n=106647&amp;date=28.01.2022&amp;dst=100014&amp;field=134" TargetMode="External"/><Relationship Id="rId15" Type="http://schemas.openxmlformats.org/officeDocument/2006/relationships/hyperlink" Target="https://login.consultant.ru/link/?req=doc&amp;base=RLAW087&amp;n=92113&amp;date=28.01.2022&amp;dst=100187&amp;field=134" TargetMode="External"/><Relationship Id="rId23" Type="http://schemas.openxmlformats.org/officeDocument/2006/relationships/hyperlink" Target="https://login.consultant.ru/link/?req=doc&amp;base=RLAW087&amp;n=81358&amp;date=28.01.2022&amp;dst=100086&amp;field=134" TargetMode="External"/><Relationship Id="rId28" Type="http://schemas.openxmlformats.org/officeDocument/2006/relationships/hyperlink" Target="https://login.consultant.ru/link/?req=doc&amp;base=RLAW087&amp;n=106410&amp;date=28.01.2022&amp;dst=100013&amp;field=134" TargetMode="External"/><Relationship Id="rId36" Type="http://schemas.openxmlformats.org/officeDocument/2006/relationships/hyperlink" Target="https://login.consultant.ru/link/?req=doc&amp;base=RLAW087&amp;n=106410&amp;date=28.01.2022&amp;dst=100013&amp;field=134" TargetMode="External"/><Relationship Id="rId49" Type="http://schemas.openxmlformats.org/officeDocument/2006/relationships/hyperlink" Target="https://login.consultant.ru/link/?req=doc&amp;base=RLAW087&amp;n=107579&amp;date=28.01.2022&amp;dst=100307&amp;field=134" TargetMode="External"/><Relationship Id="rId57" Type="http://schemas.openxmlformats.org/officeDocument/2006/relationships/hyperlink" Target="https://login.consultant.ru/link/?req=doc&amp;base=LAW&amp;n=405828&amp;date=28.01.2022&amp;dst=100100&amp;field=134" TargetMode="External"/><Relationship Id="rId106" Type="http://schemas.openxmlformats.org/officeDocument/2006/relationships/hyperlink" Target="https://login.consultant.ru/link/?req=doc&amp;base=LAW&amp;n=405597&amp;date=28.01.2022&amp;dst=100083&amp;field=134" TargetMode="External"/><Relationship Id="rId114" Type="http://schemas.openxmlformats.org/officeDocument/2006/relationships/hyperlink" Target="https://login.consultant.ru/link/?req=doc&amp;base=LAW&amp;n=405597&amp;date=28.01.2022" TargetMode="External"/><Relationship Id="rId119" Type="http://schemas.openxmlformats.org/officeDocument/2006/relationships/image" Target="media/image2.wmf"/><Relationship Id="rId12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87&amp;n=106410&amp;date=28.01.2022&amp;dst=100007&amp;field=134" TargetMode="External"/><Relationship Id="rId31" Type="http://schemas.openxmlformats.org/officeDocument/2006/relationships/hyperlink" Target="https://login.consultant.ru/link/?req=doc&amp;base=RLAW087&amp;n=81359&amp;date=28.01.2022&amp;dst=100005&amp;field=134" TargetMode="External"/><Relationship Id="rId44" Type="http://schemas.openxmlformats.org/officeDocument/2006/relationships/hyperlink" Target="https://login.consultant.ru/link/?req=doc&amp;base=RLAW087&amp;n=53883&amp;date=28.01.2022&amp;dst=100009&amp;field=134" TargetMode="External"/><Relationship Id="rId52" Type="http://schemas.openxmlformats.org/officeDocument/2006/relationships/hyperlink" Target="https://login.consultant.ru/link/?req=doc&amp;base=RLAW087&amp;n=107579&amp;date=28.01.2022&amp;dst=100467&amp;field=134" TargetMode="External"/><Relationship Id="rId60" Type="http://schemas.openxmlformats.org/officeDocument/2006/relationships/hyperlink" Target="https://login.consultant.ru/link/?req=doc&amp;base=LAW&amp;n=405828&amp;date=28.01.2022" TargetMode="External"/><Relationship Id="rId65" Type="http://schemas.openxmlformats.org/officeDocument/2006/relationships/hyperlink" Target="https://login.consultant.ru/link/?req=doc&amp;base=LAW&amp;n=405828&amp;date=28.01.2022&amp;dst=100056&amp;field=134" TargetMode="External"/><Relationship Id="rId73" Type="http://schemas.openxmlformats.org/officeDocument/2006/relationships/hyperlink" Target="https://login.consultant.ru/link/?req=doc&amp;base=LAW&amp;n=405597&amp;date=28.01.2022" TargetMode="External"/><Relationship Id="rId78" Type="http://schemas.openxmlformats.org/officeDocument/2006/relationships/hyperlink" Target="https://login.consultant.ru/link/?req=doc&amp;base=LAW&amp;n=405597&amp;date=28.01.2022&amp;dst=284&amp;field=134" TargetMode="External"/><Relationship Id="rId81" Type="http://schemas.openxmlformats.org/officeDocument/2006/relationships/hyperlink" Target="https://login.consultant.ru/link/?req=doc&amp;base=LAW&amp;n=405597&amp;date=28.01.2022&amp;dst=465&amp;field=134" TargetMode="External"/><Relationship Id="rId86" Type="http://schemas.openxmlformats.org/officeDocument/2006/relationships/hyperlink" Target="https://login.consultant.ru/link/?req=doc&amp;base=LAW&amp;n=405597&amp;date=28.01.2022&amp;dst=331&amp;field=134" TargetMode="External"/><Relationship Id="rId94" Type="http://schemas.openxmlformats.org/officeDocument/2006/relationships/hyperlink" Target="https://login.consultant.ru/link/?req=doc&amp;base=LAW&amp;n=405597&amp;date=28.01.2022" TargetMode="External"/><Relationship Id="rId99" Type="http://schemas.openxmlformats.org/officeDocument/2006/relationships/hyperlink" Target="https://login.consultant.ru/link/?req=doc&amp;base=LAW&amp;n=405597&amp;date=28.01.2022" TargetMode="External"/><Relationship Id="rId101" Type="http://schemas.openxmlformats.org/officeDocument/2006/relationships/hyperlink" Target="https://login.consultant.ru/link/?req=doc&amp;base=LAW&amp;n=405597&amp;date=28.01.2022" TargetMode="External"/><Relationship Id="rId122" Type="http://schemas.openxmlformats.org/officeDocument/2006/relationships/hyperlink" Target="https://login.consultant.ru/link/?req=doc&amp;base=LAW&amp;n=405597&amp;date=28.01.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87&amp;n=109272&amp;date=28.01.2022&amp;dst=100015&amp;field=134" TargetMode="External"/><Relationship Id="rId13" Type="http://schemas.openxmlformats.org/officeDocument/2006/relationships/hyperlink" Target="https://login.consultant.ru/link/?req=doc&amp;base=RLAW087&amp;n=106410&amp;date=28.01.2022&amp;dst=100013&amp;field=134" TargetMode="External"/><Relationship Id="rId18" Type="http://schemas.openxmlformats.org/officeDocument/2006/relationships/hyperlink" Target="https://login.consultant.ru/link/?req=doc&amp;base=RLAW087&amp;n=106410&amp;date=28.01.2022&amp;dst=100013&amp;field=134" TargetMode="External"/><Relationship Id="rId39" Type="http://schemas.openxmlformats.org/officeDocument/2006/relationships/hyperlink" Target="https://login.consultant.ru/link/?req=doc&amp;base=RLAW087&amp;n=81359&amp;date=28.01.2022&amp;dst=100105&amp;field=134" TargetMode="External"/><Relationship Id="rId109" Type="http://schemas.openxmlformats.org/officeDocument/2006/relationships/hyperlink" Target="https://login.consultant.ru/link/?req=doc&amp;base=LAW&amp;n=405597&amp;date=28.01.2022&amp;dst=445&amp;field=134" TargetMode="External"/><Relationship Id="rId34" Type="http://schemas.openxmlformats.org/officeDocument/2006/relationships/hyperlink" Target="https://login.consultant.ru/link/?req=doc&amp;base=RLAW087&amp;n=106410&amp;date=28.01.2022&amp;dst=100013&amp;field=134" TargetMode="External"/><Relationship Id="rId50" Type="http://schemas.openxmlformats.org/officeDocument/2006/relationships/hyperlink" Target="https://login.consultant.ru/link/?req=doc&amp;base=RLAW087&amp;n=107579&amp;date=28.01.2022&amp;dst=100363&amp;field=134" TargetMode="External"/><Relationship Id="rId55" Type="http://schemas.openxmlformats.org/officeDocument/2006/relationships/hyperlink" Target="https://login.consultant.ru/link/?req=doc&amp;base=RLAW087&amp;n=103734&amp;date=28.01.2022&amp;dst=100343&amp;field=134" TargetMode="External"/><Relationship Id="rId76" Type="http://schemas.openxmlformats.org/officeDocument/2006/relationships/hyperlink" Target="https://login.consultant.ru/link/?req=doc&amp;base=LAW&amp;n=405597&amp;date=28.01.2022" TargetMode="External"/><Relationship Id="rId97" Type="http://schemas.openxmlformats.org/officeDocument/2006/relationships/hyperlink" Target="https://login.consultant.ru/link/?req=doc&amp;base=LAW&amp;n=405597&amp;date=28.01.2022" TargetMode="External"/><Relationship Id="rId104" Type="http://schemas.openxmlformats.org/officeDocument/2006/relationships/hyperlink" Target="https://login.consultant.ru/link/?req=doc&amp;base=LAW&amp;n=405597&amp;date=28.01.2022&amp;dst=372&amp;field=134" TargetMode="External"/><Relationship Id="rId120" Type="http://schemas.openxmlformats.org/officeDocument/2006/relationships/image" Target="media/image3.wmf"/><Relationship Id="rId125" Type="http://schemas.openxmlformats.org/officeDocument/2006/relationships/header" Target="header1.xml"/><Relationship Id="rId7" Type="http://schemas.openxmlformats.org/officeDocument/2006/relationships/hyperlink" Target="https://login.consultant.ru/link/?req=doc&amp;base=RLAW087&amp;n=109272&amp;date=28.01.2022&amp;dst=100015&amp;field=134" TargetMode="External"/><Relationship Id="rId71" Type="http://schemas.openxmlformats.org/officeDocument/2006/relationships/hyperlink" Target="https://login.consultant.ru/link/?req=doc&amp;base=LAW&amp;n=405597&amp;date=28.01.2022" TargetMode="External"/><Relationship Id="rId92" Type="http://schemas.openxmlformats.org/officeDocument/2006/relationships/hyperlink" Target="https://login.consultant.ru/link/?req=doc&amp;base=LAW&amp;n=405597&amp;date=28.01.20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87&amp;n=81359&amp;date=28.01.2022" TargetMode="External"/><Relationship Id="rId24" Type="http://schemas.openxmlformats.org/officeDocument/2006/relationships/hyperlink" Target="https://login.consultant.ru/link/?req=doc&amp;base=RLAW087&amp;n=106410&amp;date=28.01.2022&amp;dst=100013&amp;field=134" TargetMode="External"/><Relationship Id="rId40" Type="http://schemas.openxmlformats.org/officeDocument/2006/relationships/hyperlink" Target="https://login.consultant.ru/link/?req=doc&amp;base=RLAW087&amp;n=106410&amp;date=28.01.2022&amp;dst=100013&amp;field=134" TargetMode="External"/><Relationship Id="rId45" Type="http://schemas.openxmlformats.org/officeDocument/2006/relationships/hyperlink" Target="https://login.consultant.ru/link/?req=doc&amp;base=RLAW087&amp;n=68920&amp;date=28.01.2022&amp;dst=100014&amp;field=134" TargetMode="External"/><Relationship Id="rId66" Type="http://schemas.openxmlformats.org/officeDocument/2006/relationships/hyperlink" Target="https://login.consultant.ru/link/?req=doc&amp;base=LAW&amp;n=405828&amp;date=28.01.2022" TargetMode="External"/><Relationship Id="rId87" Type="http://schemas.openxmlformats.org/officeDocument/2006/relationships/hyperlink" Target="https://login.consultant.ru/link/?req=doc&amp;base=LAW&amp;n=405597&amp;date=28.01.2022&amp;dst=100546&amp;field=134" TargetMode="External"/><Relationship Id="rId110" Type="http://schemas.openxmlformats.org/officeDocument/2006/relationships/hyperlink" Target="https://login.consultant.ru/link/?req=doc&amp;base=LAW&amp;n=405597&amp;date=28.01.2022&amp;dst=199&amp;field=134" TargetMode="External"/><Relationship Id="rId115" Type="http://schemas.openxmlformats.org/officeDocument/2006/relationships/hyperlink" Target="https://login.consultant.ru/link/?req=doc&amp;base=RLAW087&amp;n=106410&amp;date=28.01.2022&amp;dst=100015&amp;field=134" TargetMode="External"/><Relationship Id="rId61" Type="http://schemas.openxmlformats.org/officeDocument/2006/relationships/hyperlink" Target="https://login.consultant.ru/link/?req=doc&amp;base=LAW&amp;n=405828&amp;date=28.01.2022&amp;dst=100100&amp;field=134" TargetMode="External"/><Relationship Id="rId82" Type="http://schemas.openxmlformats.org/officeDocument/2006/relationships/hyperlink" Target="https://login.consultant.ru/link/?req=doc&amp;base=LAW&amp;n=405597&amp;date=28.01.2022&amp;dst=231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26484</Words>
  <Characters>150964</Characters>
  <Application>Microsoft Office Word</Application>
  <DocSecurity>2</DocSecurity>
  <Lines>1258</Lines>
  <Paragraphs>354</Paragraphs>
  <ScaleCrop>false</ScaleCrop>
  <Company>КонсультантПлюс Версия 4021.00.20</Company>
  <LinksUpToDate>false</LinksUpToDate>
  <CharactersWithSpaces>177094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Мурманской области от 23.10.2019 N 486-ПП(ред. от 08.04.2021)"О специализированной организации по привлечению инвестиций и работе с инвесторами Мурманской области и внесении изменений в некоторые постановления Правительства Мур</dc:title>
  <dc:subject/>
  <dc:creator>Анастасия Вельможина</dc:creator>
  <cp:keywords/>
  <dc:description/>
  <cp:lastModifiedBy>Анастасия Вельможина</cp:lastModifiedBy>
  <cp:revision>2</cp:revision>
  <dcterms:created xsi:type="dcterms:W3CDTF">2022-01-28T08:26:00Z</dcterms:created>
  <dcterms:modified xsi:type="dcterms:W3CDTF">2022-01-28T08:26:00Z</dcterms:modified>
</cp:coreProperties>
</file>